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A97" w:rsidRPr="00367148" w:rsidRDefault="00E32A97" w:rsidP="00273D15">
      <w:pPr>
        <w:spacing w:line="400" w:lineRule="exact"/>
        <w:ind w:firstLine="480"/>
        <w:jc w:val="center"/>
        <w:rPr>
          <w:rFonts w:ascii="新細明體" w:hAnsi="新細明體"/>
          <w:color w:val="000000" w:themeColor="text1"/>
        </w:rPr>
      </w:pPr>
      <w:r w:rsidRPr="00367148">
        <w:rPr>
          <w:rFonts w:hint="eastAsia"/>
          <w:color w:val="000000" w:themeColor="text1"/>
          <w:spacing w:val="24"/>
          <w:u w:val="single"/>
        </w:rPr>
        <w:t xml:space="preserve">　　　　　　證券股份有限公司</w:t>
      </w:r>
    </w:p>
    <w:p w:rsidR="00A3347B" w:rsidRPr="00367148" w:rsidRDefault="00325E5A" w:rsidP="00A3347B">
      <w:pPr>
        <w:spacing w:line="400" w:lineRule="exact"/>
        <w:jc w:val="center"/>
        <w:rPr>
          <w:rFonts w:ascii="新細明體" w:hAnsi="新細明體"/>
          <w:color w:val="000000" w:themeColor="text1"/>
          <w:spacing w:val="24"/>
          <w:u w:val="single"/>
        </w:rPr>
      </w:pPr>
      <w:r w:rsidRPr="00367148">
        <w:rPr>
          <w:rFonts w:ascii="新細明體" w:hAnsi="新細明體"/>
          <w:noProof/>
          <w:color w:val="000000" w:themeColor="text1"/>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159224</wp:posOffset>
                </wp:positionV>
                <wp:extent cx="2172335" cy="343535"/>
                <wp:effectExtent l="19050" t="19050" r="37465" b="3746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44123" w:rsidRPr="00367148" w:rsidRDefault="00075AC3" w:rsidP="00A3347B">
                            <w:pPr>
                              <w:rPr>
                                <w:rFonts w:ascii="新細明體" w:hAnsi="新細明體"/>
                                <w:color w:val="000000" w:themeColor="text1"/>
                              </w:rPr>
                            </w:pPr>
                            <w:r w:rsidRPr="00367148">
                              <w:rPr>
                                <w:rFonts w:ascii="新細明體" w:hAnsi="新細明體" w:hint="eastAsia"/>
                                <w:color w:val="000000" w:themeColor="text1"/>
                              </w:rPr>
                              <w:t>作業週期：每季</w:t>
                            </w:r>
                            <w:r w:rsidR="00344123" w:rsidRPr="00367148">
                              <w:rPr>
                                <w:rFonts w:ascii="新細明體" w:hAnsi="新細明體" w:hint="eastAsia"/>
                                <w:color w:val="000000" w:themeColor="text1"/>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12.55pt;width:171.05pt;height:2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3I7QIAAEAGAAAOAAAAZHJzL2Uyb0RvYy54bWysVE1v2zAMvQ/YfxB0d/2ZxDXqFKnjDAP2&#10;UawbdlZsORYmS56kxOmG/fdRcpIm3aUY6oMhShT1HvnIm9t9x9GOKs2kyHF4FWBERSVrJjY5/vZ1&#10;5aUYaUNETbgUNMePVOPb+ds3N0Of0Ui2ktdUIQgidDb0OW6N6TPf11VLO6KvZE8FHDZSdcSAqTZ+&#10;rcgA0TvuR0Ew9Qep6l7JimoNu8vxEM9d/KahlfncNJoaxHMM2Iz7K/df278/vyHZRpG+ZdUBBvkP&#10;FB1hAh49hVoSQ9BWsX9CdaxSUsvGXFWy82XTsIo6DsAmDJ6xeWhJTx0XSI7uT2nSrxe2+rS7V4jV&#10;OY4xEqSDEn2BpBGx4RRFNj1DrzPweujvlSWo+w+y+qGRkEULXnShlBxaSmoAFVp//+KCNTRcRevh&#10;o6whOtka6TK1b1RnA0IO0N4V5PFUELo3qILNKJxFcTzBqIKzOIknsLZPkOx4u1favKOyQ3aRYwXY&#10;XXSy+6DN6Hp0sY8JuWKcwz7JuEBDjidBGgTuhpac1fbUsVSbdcEV2hHQzcp9h4cv3DpmQL2cdTmG&#10;MPBZJ5LZdJSidmtDGB/XgJoLe0ydLkd8YO0NLN0+sHaa+X0dXJdpmSZeEk1LLwmWS2+xKhJvugpn&#10;k2W8LIpl+MeiDpOsZXVNhQV+1G+YvEwfh04alXdS8AVB/ZI8+JcwXH2A1SWlxWoSzJI49WazSewl&#10;cRl4d+mq8BZFOJ3OyrvirnxGqXRp0q/D6pRzi0puoWwPbT2gmlnVxJPrKMRgwGCIZmMhEeEbmGiV&#10;URgpab4z07p2tBq1MS4yk4KKUld8KPIp+piIY7GtdSrXgdtTquDeUQiugWzPjL1n9us9KMk20lrW&#10;j9BKAMf1C4xdWLRS/cJogBGWY/1zSxTFiL8Xth0tF5h554Y6N9bnBhEVhMqxwWhcFmack9tesU0L&#10;L4WOuJALaOGGue56QgVUrAFjypE6jFQ7B89t5/U0+Od/AQAA//8DAFBLAwQUAAYACAAAACEALACe&#10;d90AAAAGAQAADwAAAGRycy9kb3ducmV2LnhtbEyPQUvDQBCF74L/YRnBm900VmtjJkULUpAitHrw&#10;uEnGJCS7G7LTJP57x5Pe5vEe732TbmfbqZGG0HiHsFxEoMgVvmxchfDx/nLzACqwcaXpvCOEbwqw&#10;zS4vUpOUfnJHGk9cKSlxITEINXOfaB2KmqwJC9+TE+/LD9awyKHS5WAmKbedjqPoXlvTOFmoTU+7&#10;mor2dLYI+Wp39OPr5q3lUa/bz2l/4Oc94vXV/PQIimnmvzD84gs6ZMKU+7Mrg+oQ5BFGiO+WoMS9&#10;XcVy5AjrTQw6S/V//OwHAAD//wMAUEsBAi0AFAAGAAgAAAAhALaDOJL+AAAA4QEAABMAAAAAAAAA&#10;AAAAAAAAAAAAAFtDb250ZW50X1R5cGVzXS54bWxQSwECLQAUAAYACAAAACEAOP0h/9YAAACUAQAA&#10;CwAAAAAAAAAAAAAAAAAvAQAAX3JlbHMvLnJlbHNQSwECLQAUAAYACAAAACEAwcPtyO0CAABABgAA&#10;DgAAAAAAAAAAAAAAAAAuAgAAZHJzL2Uyb0RvYy54bWxQSwECLQAUAAYACAAAACEALACed90AAAAG&#10;AQAADwAAAAAAAAAAAAAAAABHBQAAZHJzL2Rvd25yZXYueG1sUEsFBgAAAAAEAAQA8wAAAFEGAAAA&#10;AA==&#10;" o:allowincell="f" filled="f" strokecolor="white" strokeweight="4pt">
                <v:textbox inset="1pt,1pt,1pt,1pt">
                  <w:txbxContent>
                    <w:p w:rsidR="00344123" w:rsidRPr="00367148" w:rsidRDefault="00075AC3" w:rsidP="00A3347B">
                      <w:pPr>
                        <w:rPr>
                          <w:rFonts w:ascii="新細明體" w:hAnsi="新細明體"/>
                          <w:color w:val="000000" w:themeColor="text1"/>
                        </w:rPr>
                      </w:pPr>
                      <w:r w:rsidRPr="00367148">
                        <w:rPr>
                          <w:rFonts w:ascii="新細明體" w:hAnsi="新細明體" w:hint="eastAsia"/>
                          <w:color w:val="000000" w:themeColor="text1"/>
                        </w:rPr>
                        <w:t>作業週期：每季</w:t>
                      </w:r>
                      <w:r w:rsidR="00344123" w:rsidRPr="00367148">
                        <w:rPr>
                          <w:rFonts w:ascii="新細明體" w:hAnsi="新細明體" w:hint="eastAsia"/>
                          <w:color w:val="000000" w:themeColor="text1"/>
                        </w:rPr>
                        <w:t>至少查核乙次</w:t>
                      </w:r>
                    </w:p>
                  </w:txbxContent>
                </v:textbox>
              </v:rect>
            </w:pict>
          </mc:Fallback>
        </mc:AlternateContent>
      </w:r>
      <w:r w:rsidR="00A3347B" w:rsidRPr="00367148">
        <w:rPr>
          <w:rFonts w:ascii="新細明體" w:hAnsi="新細明體" w:hint="eastAsia"/>
          <w:color w:val="000000" w:themeColor="text1"/>
        </w:rPr>
        <w:t>業務及收入循環：經紀</w:t>
      </w:r>
      <w:r w:rsidR="00A3347B" w:rsidRPr="00367148">
        <w:rPr>
          <w:rFonts w:ascii="新細明體" w:hAnsi="新細明體"/>
          <w:color w:val="000000" w:themeColor="text1"/>
        </w:rPr>
        <w:t>(</w:t>
      </w:r>
      <w:r w:rsidR="00A3347B" w:rsidRPr="00367148">
        <w:rPr>
          <w:rFonts w:ascii="新細明體" w:hAnsi="新細明體" w:hint="eastAsia"/>
          <w:color w:val="000000" w:themeColor="text1"/>
        </w:rPr>
        <w:t>集中、櫃檯</w:t>
      </w:r>
      <w:r w:rsidR="00A3347B" w:rsidRPr="00367148">
        <w:rPr>
          <w:rFonts w:ascii="新細明體" w:hAnsi="新細明體"/>
          <w:color w:val="000000" w:themeColor="text1"/>
        </w:rPr>
        <w:t>)</w:t>
      </w:r>
    </w:p>
    <w:p w:rsidR="00A3347B" w:rsidRPr="00367148" w:rsidRDefault="00E32A97" w:rsidP="00A3347B">
      <w:pPr>
        <w:spacing w:line="300" w:lineRule="auto"/>
        <w:jc w:val="center"/>
        <w:rPr>
          <w:rFonts w:ascii="新細明體" w:hAnsi="新細明體"/>
          <w:color w:val="000000" w:themeColor="text1"/>
          <w:spacing w:val="24"/>
        </w:rPr>
      </w:pPr>
      <w:r w:rsidRPr="00367148">
        <w:rPr>
          <w:rFonts w:hint="eastAsia"/>
          <w:color w:val="000000" w:themeColor="text1"/>
          <w:spacing w:val="60"/>
          <w:u w:val="single"/>
        </w:rPr>
        <w:t>營業紛爭處理查核明細表</w:t>
      </w:r>
    </w:p>
    <w:tbl>
      <w:tblPr>
        <w:tblW w:w="150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9383"/>
        <w:gridCol w:w="851"/>
        <w:gridCol w:w="850"/>
        <w:gridCol w:w="709"/>
        <w:gridCol w:w="1276"/>
      </w:tblGrid>
      <w:tr w:rsidR="00367148" w:rsidRPr="00367148" w:rsidTr="00F23467">
        <w:trPr>
          <w:cantSplit/>
          <w:trHeight w:hRule="exact" w:val="522"/>
        </w:trPr>
        <w:tc>
          <w:tcPr>
            <w:tcW w:w="1985" w:type="dxa"/>
            <w:vMerge w:val="restart"/>
            <w:tcBorders>
              <w:top w:val="single" w:sz="12" w:space="0" w:color="auto"/>
              <w:left w:val="single" w:sz="12" w:space="0" w:color="auto"/>
            </w:tcBorders>
            <w:vAlign w:val="center"/>
          </w:tcPr>
          <w:p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項</w:t>
            </w:r>
            <w:r w:rsidRPr="00367148">
              <w:rPr>
                <w:rFonts w:ascii="新細明體" w:hAnsi="新細明體"/>
                <w:color w:val="000000" w:themeColor="text1"/>
              </w:rPr>
              <w:t xml:space="preserve">     </w:t>
            </w:r>
            <w:r w:rsidRPr="00367148">
              <w:rPr>
                <w:rFonts w:ascii="新細明體" w:hAnsi="新細明體" w:hint="eastAsia"/>
                <w:color w:val="000000" w:themeColor="text1"/>
              </w:rPr>
              <w:t>目</w:t>
            </w:r>
          </w:p>
        </w:tc>
        <w:tc>
          <w:tcPr>
            <w:tcW w:w="9383" w:type="dxa"/>
            <w:vMerge w:val="restart"/>
            <w:tcBorders>
              <w:top w:val="single" w:sz="12" w:space="0" w:color="auto"/>
            </w:tcBorders>
            <w:vAlign w:val="center"/>
          </w:tcPr>
          <w:p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查</w:t>
            </w:r>
            <w:r w:rsidRPr="00367148">
              <w:rPr>
                <w:rFonts w:ascii="新細明體" w:hAnsi="新細明體"/>
                <w:color w:val="000000" w:themeColor="text1"/>
              </w:rPr>
              <w:t xml:space="preserve">          </w:t>
            </w:r>
            <w:r w:rsidRPr="00367148">
              <w:rPr>
                <w:rFonts w:ascii="新細明體" w:hAnsi="新細明體" w:hint="eastAsia"/>
                <w:color w:val="000000" w:themeColor="text1"/>
              </w:rPr>
              <w:t>核</w:t>
            </w:r>
            <w:r w:rsidRPr="00367148">
              <w:rPr>
                <w:rFonts w:ascii="新細明體" w:hAnsi="新細明體"/>
                <w:color w:val="000000" w:themeColor="text1"/>
              </w:rPr>
              <w:t xml:space="preserve">          </w:t>
            </w:r>
            <w:r w:rsidRPr="00367148">
              <w:rPr>
                <w:rFonts w:ascii="新細明體" w:hAnsi="新細明體" w:hint="eastAsia"/>
                <w:color w:val="000000" w:themeColor="text1"/>
              </w:rPr>
              <w:t>程</w:t>
            </w:r>
            <w:r w:rsidRPr="00367148">
              <w:rPr>
                <w:rFonts w:ascii="新細明體" w:hAnsi="新細明體"/>
                <w:color w:val="000000" w:themeColor="text1"/>
              </w:rPr>
              <w:t xml:space="preserve">          </w:t>
            </w:r>
            <w:r w:rsidRPr="00367148">
              <w:rPr>
                <w:rFonts w:ascii="新細明體" w:hAnsi="新細明體" w:hint="eastAsia"/>
                <w:color w:val="000000" w:themeColor="text1"/>
              </w:rPr>
              <w:t>序</w:t>
            </w:r>
          </w:p>
        </w:tc>
        <w:tc>
          <w:tcPr>
            <w:tcW w:w="2410" w:type="dxa"/>
            <w:gridSpan w:val="3"/>
            <w:tcBorders>
              <w:top w:val="single" w:sz="12" w:space="0" w:color="auto"/>
            </w:tcBorders>
            <w:vAlign w:val="center"/>
          </w:tcPr>
          <w:p w:rsidR="00A1667A" w:rsidRPr="00367148" w:rsidRDefault="00A1667A" w:rsidP="008600C2">
            <w:pPr>
              <w:spacing w:line="280" w:lineRule="exact"/>
              <w:jc w:val="center"/>
              <w:rPr>
                <w:rFonts w:ascii="新細明體" w:hAnsi="新細明體"/>
                <w:color w:val="000000" w:themeColor="text1"/>
                <w:spacing w:val="60"/>
                <w:sz w:val="18"/>
                <w:szCs w:val="18"/>
              </w:rPr>
            </w:pPr>
            <w:r w:rsidRPr="00367148">
              <w:rPr>
                <w:rFonts w:ascii="新細明體" w:hAnsi="新細明體" w:hint="eastAsia"/>
                <w:color w:val="000000" w:themeColor="text1"/>
                <w:spacing w:val="60"/>
                <w:sz w:val="18"/>
                <w:szCs w:val="18"/>
              </w:rPr>
              <w:t>查核結果</w:t>
            </w:r>
          </w:p>
        </w:tc>
        <w:tc>
          <w:tcPr>
            <w:tcW w:w="1276" w:type="dxa"/>
            <w:vMerge w:val="restart"/>
            <w:tcBorders>
              <w:top w:val="single" w:sz="12" w:space="0" w:color="auto"/>
              <w:right w:val="single" w:sz="12" w:space="0" w:color="auto"/>
            </w:tcBorders>
            <w:vAlign w:val="center"/>
          </w:tcPr>
          <w:p w:rsidR="007A0E65" w:rsidRPr="00367148" w:rsidRDefault="00A1667A" w:rsidP="005E3DFF">
            <w:pPr>
              <w:spacing w:line="320" w:lineRule="atLeast"/>
              <w:jc w:val="center"/>
              <w:rPr>
                <w:rFonts w:ascii="新細明體" w:hAnsi="新細明體"/>
                <w:color w:val="000000" w:themeColor="text1"/>
                <w:spacing w:val="60"/>
              </w:rPr>
            </w:pPr>
            <w:r w:rsidRPr="00367148">
              <w:rPr>
                <w:rFonts w:ascii="新細明體" w:hAnsi="新細明體" w:hint="eastAsia"/>
                <w:color w:val="000000" w:themeColor="text1"/>
                <w:spacing w:val="60"/>
              </w:rPr>
              <w:t>底稿</w:t>
            </w:r>
          </w:p>
          <w:p w:rsidR="00A1667A" w:rsidRPr="00367148" w:rsidRDefault="00A1667A" w:rsidP="005E3DFF">
            <w:pPr>
              <w:spacing w:line="320" w:lineRule="atLeast"/>
              <w:jc w:val="center"/>
              <w:rPr>
                <w:rFonts w:ascii="新細明體" w:hAnsi="新細明體"/>
                <w:color w:val="000000" w:themeColor="text1"/>
              </w:rPr>
            </w:pPr>
            <w:r w:rsidRPr="00367148">
              <w:rPr>
                <w:rFonts w:ascii="新細明體" w:hAnsi="新細明體" w:hint="eastAsia"/>
                <w:color w:val="000000" w:themeColor="text1"/>
                <w:spacing w:val="60"/>
              </w:rPr>
              <w:t>索引</w:t>
            </w:r>
          </w:p>
        </w:tc>
      </w:tr>
      <w:tr w:rsidR="00367148" w:rsidRPr="00367148" w:rsidTr="00F23467">
        <w:trPr>
          <w:cantSplit/>
          <w:trHeight w:hRule="exact" w:val="402"/>
        </w:trPr>
        <w:tc>
          <w:tcPr>
            <w:tcW w:w="1985" w:type="dxa"/>
            <w:vMerge/>
            <w:tcBorders>
              <w:left w:val="single" w:sz="12" w:space="0" w:color="auto"/>
            </w:tcBorders>
          </w:tcPr>
          <w:p w:rsidR="00A1667A" w:rsidRPr="00367148" w:rsidRDefault="00A1667A" w:rsidP="00647C22">
            <w:pPr>
              <w:rPr>
                <w:rFonts w:ascii="新細明體" w:hAnsi="新細明體"/>
                <w:color w:val="000000" w:themeColor="text1"/>
              </w:rPr>
            </w:pPr>
          </w:p>
        </w:tc>
        <w:tc>
          <w:tcPr>
            <w:tcW w:w="9383" w:type="dxa"/>
            <w:vMerge/>
          </w:tcPr>
          <w:p w:rsidR="00A1667A" w:rsidRPr="00367148" w:rsidRDefault="00A1667A" w:rsidP="00647C22">
            <w:pPr>
              <w:rPr>
                <w:rFonts w:ascii="新細明體" w:hAnsi="新細明體"/>
                <w:color w:val="000000" w:themeColor="text1"/>
              </w:rPr>
            </w:pPr>
          </w:p>
        </w:tc>
        <w:tc>
          <w:tcPr>
            <w:tcW w:w="851" w:type="dxa"/>
          </w:tcPr>
          <w:p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是</w:t>
            </w:r>
          </w:p>
        </w:tc>
        <w:tc>
          <w:tcPr>
            <w:tcW w:w="850" w:type="dxa"/>
          </w:tcPr>
          <w:p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否</w:t>
            </w:r>
          </w:p>
        </w:tc>
        <w:tc>
          <w:tcPr>
            <w:tcW w:w="709" w:type="dxa"/>
          </w:tcPr>
          <w:p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不適用</w:t>
            </w:r>
          </w:p>
        </w:tc>
        <w:tc>
          <w:tcPr>
            <w:tcW w:w="1276" w:type="dxa"/>
            <w:vMerge/>
            <w:tcBorders>
              <w:right w:val="single" w:sz="12" w:space="0" w:color="auto"/>
            </w:tcBorders>
          </w:tcPr>
          <w:p w:rsidR="00A1667A" w:rsidRPr="00367148" w:rsidRDefault="00A1667A" w:rsidP="00647C22">
            <w:pPr>
              <w:rPr>
                <w:rFonts w:ascii="新細明體" w:hAnsi="新細明體"/>
                <w:color w:val="000000" w:themeColor="text1"/>
              </w:rPr>
            </w:pPr>
          </w:p>
        </w:tc>
      </w:tr>
      <w:tr w:rsidR="00367148" w:rsidRPr="00367148" w:rsidTr="000264B7">
        <w:trPr>
          <w:trHeight w:hRule="exact" w:val="6898"/>
        </w:trPr>
        <w:tc>
          <w:tcPr>
            <w:tcW w:w="1985" w:type="dxa"/>
            <w:tcBorders>
              <w:left w:val="single" w:sz="12" w:space="0" w:color="auto"/>
            </w:tcBorders>
          </w:tcPr>
          <w:p w:rsidR="00A1667A" w:rsidRPr="00367148" w:rsidRDefault="006B1C94" w:rsidP="00A76D09">
            <w:pPr>
              <w:spacing w:line="420" w:lineRule="exact"/>
              <w:jc w:val="both"/>
              <w:rPr>
                <w:rFonts w:ascii="新細明體" w:hAnsi="新細明體"/>
                <w:color w:val="000000" w:themeColor="text1"/>
              </w:rPr>
            </w:pPr>
            <w:r w:rsidRPr="00367148">
              <w:rPr>
                <w:rFonts w:ascii="新細明體" w:hAnsi="新細明體" w:hint="eastAsia"/>
                <w:color w:val="000000" w:themeColor="text1"/>
                <w:spacing w:val="12"/>
              </w:rPr>
              <w:t>其他有關防範發生交易糾紛或詐騙案件之具體作法</w:t>
            </w:r>
          </w:p>
        </w:tc>
        <w:tc>
          <w:tcPr>
            <w:tcW w:w="9383" w:type="dxa"/>
          </w:tcPr>
          <w:p w:rsidR="000264B7" w:rsidRPr="000264B7" w:rsidRDefault="000264B7" w:rsidP="00D7301A">
            <w:pPr>
              <w:spacing w:line="300" w:lineRule="exact"/>
              <w:ind w:left="587" w:right="28" w:hanging="559"/>
              <w:rPr>
                <w:rFonts w:ascii="新細明體" w:hAnsi="新細明體"/>
                <w:color w:val="FF0000"/>
                <w:u w:val="single"/>
              </w:rPr>
            </w:pPr>
            <w:r w:rsidRPr="000264B7">
              <w:rPr>
                <w:rFonts w:ascii="新細明體" w:hAnsi="新細明體" w:hint="eastAsia"/>
                <w:color w:val="FF0000"/>
                <w:u w:val="single"/>
              </w:rPr>
              <w:t>(</w:t>
            </w:r>
            <w:proofErr w:type="gramStart"/>
            <w:r w:rsidRPr="000264B7">
              <w:rPr>
                <w:rFonts w:ascii="新細明體" w:hAnsi="新細明體" w:hint="eastAsia"/>
                <w:color w:val="FF0000"/>
                <w:u w:val="single"/>
              </w:rPr>
              <w:t>一</w:t>
            </w:r>
            <w:proofErr w:type="gramEnd"/>
            <w:r w:rsidRPr="000264B7">
              <w:rPr>
                <w:rFonts w:ascii="新細明體" w:hAnsi="新細明體" w:hint="eastAsia"/>
                <w:color w:val="FF0000"/>
                <w:u w:val="single"/>
              </w:rPr>
              <w:t>)</w:t>
            </w:r>
            <w:r>
              <w:rPr>
                <w:rFonts w:ascii="新細明體" w:hAnsi="新細明體"/>
                <w:color w:val="FF0000"/>
                <w:u w:val="single"/>
              </w:rPr>
              <w:t xml:space="preserve"> </w:t>
            </w:r>
            <w:r w:rsidRPr="000264B7">
              <w:rPr>
                <w:rFonts w:ascii="新細明體" w:hAnsi="新細明體" w:hint="eastAsia"/>
                <w:color w:val="FF0000"/>
                <w:u w:val="single"/>
              </w:rPr>
              <w:t>實施客戶教育宣導：是否於客戶委託下單交易介面(包含電腦裝置軟體及行動裝置APP等)及每月寄送予客戶之對</w:t>
            </w:r>
            <w:proofErr w:type="gramStart"/>
            <w:r w:rsidRPr="000264B7">
              <w:rPr>
                <w:rFonts w:ascii="新細明體" w:hAnsi="新細明體" w:hint="eastAsia"/>
                <w:color w:val="FF0000"/>
                <w:u w:val="single"/>
              </w:rPr>
              <w:t>帳單</w:t>
            </w:r>
            <w:proofErr w:type="gramEnd"/>
            <w:r w:rsidRPr="000264B7">
              <w:rPr>
                <w:rFonts w:ascii="新細明體" w:hAnsi="新細明體" w:hint="eastAsia"/>
                <w:color w:val="FF0000"/>
                <w:u w:val="single"/>
              </w:rPr>
              <w:t>，以及營業處所或公司網站，設置各項防詐騙警語(包括但不限於)：(1)勿將款項、印鑑或存摺交付他人；(2)確實掌握個人交割帳戶資金流向；(3)勿貪小便宜，輕信保證獲利話術。</w:t>
            </w:r>
          </w:p>
          <w:p w:rsidR="00C502E5" w:rsidRPr="000264B7" w:rsidRDefault="00C502E5" w:rsidP="00D7301A">
            <w:pPr>
              <w:spacing w:line="300" w:lineRule="exact"/>
              <w:ind w:left="587" w:right="28" w:hanging="559"/>
              <w:rPr>
                <w:rFonts w:ascii="新細明體" w:hAnsi="新細明體"/>
              </w:rPr>
            </w:pPr>
            <w:r w:rsidRPr="000264B7">
              <w:rPr>
                <w:rFonts w:ascii="新細明體" w:hAnsi="新細明體" w:hint="eastAsia"/>
                <w:color w:val="FF0000"/>
                <w:u w:val="single"/>
              </w:rPr>
              <w:t>(</w:t>
            </w:r>
            <w:r w:rsidR="000264B7" w:rsidRPr="000264B7">
              <w:rPr>
                <w:rFonts w:ascii="新細明體" w:hAnsi="新細明體" w:hint="eastAsia"/>
                <w:color w:val="FF0000"/>
                <w:u w:val="single"/>
              </w:rPr>
              <w:t>二</w:t>
            </w:r>
            <w:r w:rsidRPr="000264B7">
              <w:rPr>
                <w:rFonts w:ascii="新細明體" w:hAnsi="新細明體" w:hint="eastAsia"/>
                <w:color w:val="FF0000"/>
                <w:u w:val="single"/>
              </w:rPr>
              <w:t>)</w:t>
            </w:r>
            <w:r w:rsidRPr="00367148">
              <w:rPr>
                <w:rFonts w:ascii="新細明體" w:hAnsi="新細明體" w:hint="eastAsia"/>
                <w:color w:val="000000" w:themeColor="text1"/>
              </w:rPr>
              <w:t xml:space="preserve"> </w:t>
            </w:r>
            <w:r w:rsidR="007F35FA" w:rsidRPr="000264B7">
              <w:rPr>
                <w:rFonts w:ascii="新細明體" w:hAnsi="新細明體" w:hint="eastAsia"/>
              </w:rPr>
              <w:t>受託買賣業務人員之主管或其指定人員是否按</w:t>
            </w:r>
            <w:r w:rsidR="00273D15" w:rsidRPr="000264B7">
              <w:rPr>
                <w:rFonts w:ascii="新細明體" w:hAnsi="新細明體" w:hint="eastAsia"/>
              </w:rPr>
              <w:t>季</w:t>
            </w:r>
            <w:r w:rsidR="007F35FA" w:rsidRPr="000264B7">
              <w:rPr>
                <w:rFonts w:ascii="新細明體" w:hAnsi="新細明體" w:hint="eastAsia"/>
              </w:rPr>
              <w:t>執行「善意關懷客戶訪談作業」，並留存相關錄音紀錄及文件。</w:t>
            </w:r>
            <w:r w:rsidRPr="000264B7">
              <w:rPr>
                <w:rFonts w:ascii="新細明體" w:hAnsi="新細明體" w:hint="eastAsia"/>
                <w:spacing w:val="10"/>
              </w:rPr>
              <w:t>(排除客戶屬</w:t>
            </w:r>
            <w:r w:rsidR="002B134A" w:rsidRPr="000264B7">
              <w:rPr>
                <w:rFonts w:ascii="新細明體" w:hAnsi="新細明體" w:hint="eastAsia"/>
                <w:spacing w:val="10"/>
              </w:rPr>
              <w:t>「</w:t>
            </w:r>
            <w:r w:rsidRPr="000264B7">
              <w:rPr>
                <w:rFonts w:ascii="新細明體" w:hAnsi="新細明體" w:hint="eastAsia"/>
                <w:spacing w:val="10"/>
              </w:rPr>
              <w:t>證券商管理規則</w:t>
            </w:r>
            <w:r w:rsidR="002B134A" w:rsidRPr="000264B7">
              <w:rPr>
                <w:rFonts w:ascii="新細明體" w:hAnsi="新細明體" w:hint="eastAsia"/>
                <w:spacing w:val="10"/>
              </w:rPr>
              <w:t>」</w:t>
            </w:r>
            <w:r w:rsidRPr="000264B7">
              <w:rPr>
                <w:rFonts w:ascii="新細明體" w:hAnsi="新細明體" w:hint="eastAsia"/>
                <w:spacing w:val="10"/>
              </w:rPr>
              <w:t>第19條之7所稱之專業機構投資人</w:t>
            </w:r>
            <w:r w:rsidR="00652BFC" w:rsidRPr="000264B7">
              <w:rPr>
                <w:rFonts w:ascii="新細明體" w:hAnsi="新細明體" w:hint="eastAsia"/>
              </w:rPr>
              <w:t>及</w:t>
            </w:r>
            <w:proofErr w:type="gramStart"/>
            <w:r w:rsidR="00652BFC" w:rsidRPr="000264B7">
              <w:rPr>
                <w:rFonts w:ascii="新細明體" w:hAnsi="新細明體" w:hint="eastAsia"/>
              </w:rPr>
              <w:t>一</w:t>
            </w:r>
            <w:proofErr w:type="gramEnd"/>
            <w:r w:rsidR="00652BFC" w:rsidRPr="000264B7">
              <w:rPr>
                <w:rFonts w:ascii="新細明體" w:hAnsi="新細明體" w:hint="eastAsia"/>
              </w:rPr>
              <w:t>年內已受訪者</w:t>
            </w:r>
            <w:r w:rsidRPr="000264B7">
              <w:rPr>
                <w:rFonts w:ascii="新細明體" w:hAnsi="新細明體" w:hint="eastAsia"/>
                <w:spacing w:val="10"/>
              </w:rPr>
              <w:t>。)</w:t>
            </w:r>
            <w:r w:rsidRPr="000264B7">
              <w:rPr>
                <w:rFonts w:ascii="新細明體" w:hAnsi="新細明體"/>
              </w:rPr>
              <w:t xml:space="preserve"> </w:t>
            </w:r>
          </w:p>
          <w:p w:rsidR="00C502E5" w:rsidRPr="000264B7" w:rsidRDefault="00C502E5" w:rsidP="000264B7">
            <w:pPr>
              <w:spacing w:line="280" w:lineRule="exact"/>
              <w:ind w:left="587" w:right="28" w:hanging="239"/>
              <w:rPr>
                <w:rFonts w:ascii="新細明體" w:hAnsi="新細明體"/>
              </w:rPr>
            </w:pPr>
            <w:r w:rsidRPr="000264B7">
              <w:rPr>
                <w:rFonts w:ascii="新細明體" w:hAnsi="新細明體" w:hint="eastAsia"/>
              </w:rPr>
              <w:t>1.</w:t>
            </w:r>
            <w:r w:rsidRPr="000264B7">
              <w:rPr>
                <w:rFonts w:ascii="新細明體" w:hAnsi="新細明體" w:hint="eastAsia"/>
              </w:rPr>
              <w:tab/>
            </w:r>
            <w:r w:rsidR="00273D15" w:rsidRPr="000264B7">
              <w:rPr>
                <w:rFonts w:ascii="新細明體" w:hAnsi="新細明體" w:hint="eastAsia"/>
              </w:rPr>
              <w:t>分別就下列受託買賣業務人員至少隨機抽選二名</w:t>
            </w:r>
            <w:r w:rsidR="000A45D9" w:rsidRPr="000264B7">
              <w:rPr>
                <w:rFonts w:ascii="新細明體" w:hAnsi="新細明體" w:cs="新細明體" w:hint="eastAsia"/>
              </w:rPr>
              <w:t>當季有交</w:t>
            </w:r>
            <w:bookmarkStart w:id="0" w:name="_GoBack"/>
            <w:bookmarkEnd w:id="0"/>
            <w:r w:rsidR="000A45D9" w:rsidRPr="000264B7">
              <w:rPr>
                <w:rFonts w:ascii="新細明體" w:hAnsi="新細明體" w:cs="新細明體" w:hint="eastAsia"/>
              </w:rPr>
              <w:t>易</w:t>
            </w:r>
            <w:r w:rsidR="00273D15" w:rsidRPr="000264B7">
              <w:rPr>
                <w:rFonts w:ascii="新細明體" w:hAnsi="新細明體" w:hint="eastAsia"/>
              </w:rPr>
              <w:t>客戶</w:t>
            </w:r>
            <w:r w:rsidR="000A45D9" w:rsidRPr="000264B7">
              <w:rPr>
                <w:rFonts w:ascii="新細明體" w:hAnsi="新細明體" w:cs="新細明體" w:hint="eastAsia"/>
              </w:rPr>
              <w:t>（其中一名優先抽選高齡客戶）</w:t>
            </w:r>
            <w:r w:rsidR="00273D15" w:rsidRPr="000264B7">
              <w:rPr>
                <w:rFonts w:ascii="新細明體" w:hAnsi="新細明體" w:hint="eastAsia"/>
              </w:rPr>
              <w:t>進行訪談</w:t>
            </w:r>
            <w:r w:rsidRPr="000264B7">
              <w:rPr>
                <w:rFonts w:ascii="新細明體" w:hAnsi="新細明體" w:hint="eastAsia"/>
                <w:spacing w:val="10"/>
              </w:rPr>
              <w:t>：</w:t>
            </w:r>
          </w:p>
          <w:p w:rsidR="00C502E5" w:rsidRPr="000264B7" w:rsidRDefault="00C502E5" w:rsidP="000264B7">
            <w:pPr>
              <w:spacing w:line="280" w:lineRule="exact"/>
              <w:ind w:left="587" w:right="28" w:hanging="239"/>
              <w:rPr>
                <w:rFonts w:asciiTheme="minorEastAsia" w:eastAsiaTheme="minorEastAsia" w:hAnsiTheme="minorEastAsia"/>
                <w:spacing w:val="24"/>
              </w:rPr>
            </w:pPr>
            <w:r w:rsidRPr="000264B7">
              <w:rPr>
                <w:rFonts w:ascii="新細明體" w:hAnsi="新細明體" w:hint="eastAsia"/>
              </w:rPr>
              <w:t xml:space="preserve">  </w:t>
            </w:r>
            <w:r w:rsidRPr="000264B7">
              <w:rPr>
                <w:rFonts w:asciiTheme="minorEastAsia" w:eastAsiaTheme="minorEastAsia" w:hAnsiTheme="minorEastAsia" w:hint="eastAsia"/>
              </w:rPr>
              <w:t>(1)</w:t>
            </w:r>
            <w:r w:rsidRPr="000264B7">
              <w:rPr>
                <w:rFonts w:asciiTheme="minorEastAsia" w:eastAsiaTheme="minorEastAsia" w:hAnsiTheme="minorEastAsia" w:hint="eastAsia"/>
                <w:spacing w:val="24"/>
              </w:rPr>
              <w:t>當</w:t>
            </w:r>
            <w:r w:rsidR="00273D15" w:rsidRPr="000264B7">
              <w:rPr>
                <w:rFonts w:asciiTheme="minorEastAsia" w:eastAsiaTheme="minorEastAsia" w:hAnsiTheme="minorEastAsia" w:hint="eastAsia"/>
                <w:spacing w:val="24"/>
              </w:rPr>
              <w:t>季</w:t>
            </w:r>
            <w:r w:rsidRPr="000264B7">
              <w:rPr>
                <w:rFonts w:asciiTheme="minorEastAsia" w:eastAsiaTheme="minorEastAsia" w:hAnsiTheme="minorEastAsia" w:hint="eastAsia"/>
                <w:spacing w:val="24"/>
              </w:rPr>
              <w:t>業績排名前三名業務人員；</w:t>
            </w:r>
          </w:p>
          <w:p w:rsidR="00C502E5" w:rsidRPr="000264B7" w:rsidRDefault="00C502E5" w:rsidP="000264B7">
            <w:pPr>
              <w:spacing w:line="280" w:lineRule="exact"/>
              <w:ind w:left="587" w:right="28" w:hanging="239"/>
              <w:rPr>
                <w:rFonts w:asciiTheme="minorEastAsia" w:eastAsiaTheme="minorEastAsia" w:hAnsiTheme="minorEastAsia"/>
                <w:spacing w:val="24"/>
              </w:rPr>
            </w:pPr>
            <w:r w:rsidRPr="000264B7">
              <w:rPr>
                <w:rFonts w:asciiTheme="minorEastAsia" w:eastAsiaTheme="minorEastAsia" w:hAnsiTheme="minorEastAsia" w:hint="eastAsia"/>
              </w:rPr>
              <w:t xml:space="preserve">  (2</w:t>
            </w:r>
            <w:r w:rsidRPr="000264B7">
              <w:rPr>
                <w:rFonts w:asciiTheme="minorEastAsia" w:eastAsiaTheme="minorEastAsia" w:hAnsiTheme="minorEastAsia" w:hint="eastAsia"/>
                <w:spacing w:val="24"/>
              </w:rPr>
              <w:t>)</w:t>
            </w:r>
            <w:proofErr w:type="gramStart"/>
            <w:r w:rsidRPr="000264B7">
              <w:rPr>
                <w:rFonts w:asciiTheme="minorEastAsia" w:eastAsiaTheme="minorEastAsia" w:hAnsiTheme="minorEastAsia" w:hint="eastAsia"/>
                <w:spacing w:val="24"/>
              </w:rPr>
              <w:t>當</w:t>
            </w:r>
            <w:r w:rsidR="00273D15" w:rsidRPr="000264B7">
              <w:rPr>
                <w:rFonts w:asciiTheme="minorEastAsia" w:eastAsiaTheme="minorEastAsia" w:hAnsiTheme="minorEastAsia" w:hint="eastAsia"/>
                <w:spacing w:val="24"/>
              </w:rPr>
              <w:t>季</w:t>
            </w:r>
            <w:r w:rsidRPr="000264B7">
              <w:rPr>
                <w:rFonts w:asciiTheme="minorEastAsia" w:eastAsiaTheme="minorEastAsia" w:hAnsiTheme="minorEastAsia" w:hint="eastAsia"/>
                <w:spacing w:val="24"/>
              </w:rPr>
              <w:t>客訴</w:t>
            </w:r>
            <w:proofErr w:type="gramEnd"/>
            <w:r w:rsidRPr="000264B7">
              <w:rPr>
                <w:rFonts w:asciiTheme="minorEastAsia" w:eastAsiaTheme="minorEastAsia" w:hAnsiTheme="minorEastAsia" w:hint="eastAsia"/>
                <w:spacing w:val="24"/>
              </w:rPr>
              <w:t>案件最多二名</w:t>
            </w:r>
            <w:r w:rsidRPr="000264B7">
              <w:rPr>
                <w:rFonts w:asciiTheme="minorEastAsia" w:eastAsiaTheme="minorEastAsia" w:hAnsiTheme="minorEastAsia" w:hint="eastAsia"/>
                <w:spacing w:val="24"/>
                <w:szCs w:val="24"/>
              </w:rPr>
              <w:t>業務人員</w:t>
            </w:r>
            <w:r w:rsidRPr="000264B7">
              <w:rPr>
                <w:rFonts w:asciiTheme="minorEastAsia" w:eastAsiaTheme="minorEastAsia" w:hAnsiTheme="minorEastAsia" w:hint="eastAsia"/>
                <w:spacing w:val="24"/>
              </w:rPr>
              <w:t>；</w:t>
            </w:r>
          </w:p>
          <w:p w:rsidR="00C502E5" w:rsidRPr="000264B7" w:rsidRDefault="00C502E5" w:rsidP="000264B7">
            <w:pPr>
              <w:spacing w:line="280" w:lineRule="exact"/>
              <w:ind w:left="913" w:right="28" w:hanging="567"/>
              <w:rPr>
                <w:spacing w:val="24"/>
              </w:rPr>
            </w:pPr>
            <w:r w:rsidRPr="000264B7">
              <w:rPr>
                <w:rFonts w:asciiTheme="minorEastAsia" w:eastAsiaTheme="minorEastAsia" w:hAnsiTheme="minorEastAsia" w:hint="eastAsia"/>
              </w:rPr>
              <w:t xml:space="preserve">  (3</w:t>
            </w:r>
            <w:r w:rsidRPr="000264B7">
              <w:rPr>
                <w:rFonts w:asciiTheme="minorEastAsia" w:eastAsiaTheme="minorEastAsia" w:hAnsiTheme="minorEastAsia" w:hint="eastAsia"/>
                <w:spacing w:val="24"/>
              </w:rPr>
              <w:t>)</w:t>
            </w:r>
            <w:r w:rsidR="00B448D9" w:rsidRPr="000264B7">
              <w:rPr>
                <w:rFonts w:asciiTheme="minorEastAsia" w:eastAsiaTheme="minorEastAsia" w:hAnsiTheme="minorEastAsia" w:hint="eastAsia"/>
              </w:rPr>
              <w:t>當季CA-11210受託買賣及成交作業中(六)9.所訂</w:t>
            </w:r>
            <w:r w:rsidR="00B448D9" w:rsidRPr="000264B7">
              <w:rPr>
                <w:rFonts w:ascii="新細明體" w:hAnsi="新細明體" w:cs="新細明體" w:hint="eastAsia"/>
              </w:rPr>
              <w:t>標準之業務人員；</w:t>
            </w:r>
          </w:p>
          <w:p w:rsidR="00C06685" w:rsidRPr="000264B7" w:rsidRDefault="00C06685" w:rsidP="000264B7">
            <w:pPr>
              <w:spacing w:line="280" w:lineRule="exact"/>
              <w:ind w:left="913" w:right="28" w:hanging="567"/>
              <w:rPr>
                <w:rFonts w:ascii="新細明體" w:hAnsi="新細明體"/>
              </w:rPr>
            </w:pPr>
            <w:r w:rsidRPr="000264B7">
              <w:rPr>
                <w:rFonts w:asciiTheme="minorEastAsia" w:eastAsiaTheme="minorEastAsia" w:hAnsiTheme="minorEastAsia" w:hint="eastAsia"/>
              </w:rPr>
              <w:t xml:space="preserve">  (4</w:t>
            </w:r>
            <w:r w:rsidRPr="000264B7">
              <w:rPr>
                <w:rFonts w:asciiTheme="minorEastAsia" w:eastAsiaTheme="minorEastAsia" w:hAnsiTheme="minorEastAsia" w:hint="eastAsia"/>
                <w:spacing w:val="24"/>
              </w:rPr>
              <w:t>)非屬前</w:t>
            </w:r>
            <w:r w:rsidR="003B26ED" w:rsidRPr="000264B7">
              <w:rPr>
                <w:rFonts w:asciiTheme="minorEastAsia" w:eastAsiaTheme="minorEastAsia" w:hAnsiTheme="minorEastAsia" w:hint="eastAsia"/>
                <w:spacing w:val="24"/>
              </w:rPr>
              <w:t>三</w:t>
            </w:r>
            <w:r w:rsidRPr="000264B7">
              <w:rPr>
                <w:rFonts w:asciiTheme="minorEastAsia" w:eastAsiaTheme="minorEastAsia" w:hAnsiTheme="minorEastAsia" w:hint="eastAsia"/>
                <w:spacing w:val="24"/>
              </w:rPr>
              <w:t>項且</w:t>
            </w:r>
            <w:proofErr w:type="gramStart"/>
            <w:r w:rsidRPr="000264B7">
              <w:rPr>
                <w:rFonts w:asciiTheme="minorEastAsia" w:eastAsiaTheme="minorEastAsia" w:hAnsiTheme="minorEastAsia" w:hint="eastAsia"/>
                <w:spacing w:val="24"/>
              </w:rPr>
              <w:t>一</w:t>
            </w:r>
            <w:proofErr w:type="gramEnd"/>
            <w:r w:rsidRPr="000264B7">
              <w:rPr>
                <w:rFonts w:asciiTheme="minorEastAsia" w:eastAsiaTheme="minorEastAsia" w:hAnsiTheme="minorEastAsia" w:hint="eastAsia"/>
                <w:spacing w:val="24"/>
              </w:rPr>
              <w:t>年內尚未抽選之</w:t>
            </w:r>
            <w:proofErr w:type="gramStart"/>
            <w:r w:rsidRPr="000264B7">
              <w:rPr>
                <w:rFonts w:asciiTheme="minorEastAsia" w:eastAsiaTheme="minorEastAsia" w:hAnsiTheme="minorEastAsia" w:hint="eastAsia"/>
                <w:spacing w:val="24"/>
              </w:rPr>
              <w:t>任</w:t>
            </w:r>
            <w:r w:rsidR="000A45D9" w:rsidRPr="000264B7">
              <w:rPr>
                <w:rFonts w:ascii="新細明體" w:hAnsi="新細明體" w:cs="新細明體" w:hint="eastAsia"/>
              </w:rPr>
              <w:t>乙</w:t>
            </w:r>
            <w:r w:rsidRPr="000264B7">
              <w:rPr>
                <w:rFonts w:asciiTheme="minorEastAsia" w:eastAsiaTheme="minorEastAsia" w:hAnsiTheme="minorEastAsia" w:hint="eastAsia"/>
                <w:spacing w:val="24"/>
              </w:rPr>
              <w:t>名</w:t>
            </w:r>
            <w:proofErr w:type="gramEnd"/>
            <w:r w:rsidRPr="000264B7">
              <w:rPr>
                <w:rFonts w:asciiTheme="minorEastAsia" w:eastAsiaTheme="minorEastAsia" w:hAnsiTheme="minorEastAsia" w:hint="eastAsia"/>
                <w:spacing w:val="24"/>
                <w:szCs w:val="24"/>
              </w:rPr>
              <w:t>業務</w:t>
            </w:r>
            <w:r w:rsidRPr="000264B7">
              <w:rPr>
                <w:rFonts w:hint="eastAsia"/>
                <w:spacing w:val="24"/>
                <w:szCs w:val="24"/>
              </w:rPr>
              <w:t>人員</w:t>
            </w:r>
            <w:r w:rsidRPr="000264B7">
              <w:rPr>
                <w:rFonts w:hint="eastAsia"/>
                <w:spacing w:val="24"/>
              </w:rPr>
              <w:t>。</w:t>
            </w:r>
          </w:p>
          <w:p w:rsidR="00C502E5" w:rsidRPr="000264B7" w:rsidRDefault="00C502E5" w:rsidP="000264B7">
            <w:pPr>
              <w:spacing w:line="280" w:lineRule="exact"/>
              <w:ind w:left="587" w:right="28" w:hanging="239"/>
              <w:rPr>
                <w:spacing w:val="24"/>
              </w:rPr>
            </w:pPr>
            <w:r w:rsidRPr="000264B7">
              <w:rPr>
                <w:rFonts w:ascii="新細明體" w:hAnsi="新細明體" w:hint="eastAsia"/>
              </w:rPr>
              <w:t>2.</w:t>
            </w:r>
            <w:r w:rsidRPr="000264B7">
              <w:rPr>
                <w:rFonts w:ascii="新細明體" w:hAnsi="新細明體" w:hint="eastAsia"/>
              </w:rPr>
              <w:tab/>
            </w:r>
            <w:r w:rsidR="007F35FA" w:rsidRPr="000264B7">
              <w:rPr>
                <w:rFonts w:hint="eastAsia"/>
                <w:spacing w:val="24"/>
              </w:rPr>
              <w:t>訪談內容應包含</w:t>
            </w:r>
            <w:r w:rsidR="007F35FA" w:rsidRPr="000264B7">
              <w:rPr>
                <w:rFonts w:ascii="新細明體" w:hAnsi="新細明體" w:hint="eastAsia"/>
              </w:rPr>
              <w:t>但不限於</w:t>
            </w:r>
            <w:r w:rsidR="002B134A" w:rsidRPr="000264B7">
              <w:rPr>
                <w:rFonts w:ascii="新細明體" w:hAnsi="新細明體" w:hint="eastAsia"/>
                <w:spacing w:val="10"/>
              </w:rPr>
              <w:t>：</w:t>
            </w:r>
          </w:p>
          <w:p w:rsidR="00C502E5" w:rsidRPr="000264B7" w:rsidRDefault="00C502E5" w:rsidP="000264B7">
            <w:pPr>
              <w:spacing w:line="280" w:lineRule="exact"/>
              <w:ind w:left="913" w:right="28" w:hanging="567"/>
              <w:rPr>
                <w:rFonts w:ascii="新細明體" w:hAnsi="新細明體"/>
                <w:spacing w:val="24"/>
              </w:rPr>
            </w:pPr>
            <w:r w:rsidRPr="000264B7">
              <w:rPr>
                <w:rFonts w:ascii="新細明體" w:hAnsi="新細明體" w:hint="eastAsia"/>
              </w:rPr>
              <w:t xml:space="preserve">  (1)</w:t>
            </w:r>
            <w:r w:rsidR="00D710C8" w:rsidRPr="000264B7">
              <w:rPr>
                <w:rFonts w:hint="eastAsia"/>
                <w:spacing w:val="24"/>
              </w:rPr>
              <w:t>對業務人員、公司的意見回饋</w:t>
            </w:r>
            <w:r w:rsidR="00D710C8" w:rsidRPr="000264B7">
              <w:rPr>
                <w:rFonts w:ascii="新細明體" w:hAnsi="新細明體" w:hint="eastAsia"/>
                <w:spacing w:val="24"/>
              </w:rPr>
              <w:t>；</w:t>
            </w:r>
          </w:p>
          <w:p w:rsidR="00C502E5" w:rsidRPr="000264B7" w:rsidRDefault="00C502E5" w:rsidP="000264B7">
            <w:pPr>
              <w:spacing w:line="280" w:lineRule="exact"/>
              <w:ind w:left="913" w:right="28" w:hanging="567"/>
              <w:rPr>
                <w:rFonts w:ascii="新細明體" w:hAnsi="新細明體"/>
                <w:spacing w:val="24"/>
              </w:rPr>
            </w:pPr>
            <w:r w:rsidRPr="000264B7">
              <w:rPr>
                <w:rFonts w:ascii="新細明體" w:hAnsi="新細明體" w:hint="eastAsia"/>
              </w:rPr>
              <w:t xml:space="preserve">  (2</w:t>
            </w:r>
            <w:r w:rsidRPr="000264B7">
              <w:rPr>
                <w:rFonts w:ascii="新細明體" w:hAnsi="新細明體" w:hint="eastAsia"/>
                <w:spacing w:val="24"/>
              </w:rPr>
              <w:t>)</w:t>
            </w:r>
            <w:r w:rsidR="00D710C8" w:rsidRPr="000264B7">
              <w:rPr>
                <w:rFonts w:ascii="新細明體" w:hAnsi="新細明體" w:hint="eastAsia"/>
                <w:spacing w:val="24"/>
              </w:rPr>
              <w:t>是否將買賣有價證券全權委託予業務人員；</w:t>
            </w:r>
          </w:p>
          <w:p w:rsidR="007F35FA" w:rsidRPr="000264B7" w:rsidRDefault="007F35FA" w:rsidP="000264B7">
            <w:pPr>
              <w:spacing w:line="280" w:lineRule="exact"/>
              <w:ind w:left="913" w:right="28" w:hanging="567"/>
              <w:rPr>
                <w:rFonts w:ascii="新細明體" w:hAnsi="新細明體"/>
                <w:spacing w:val="24"/>
              </w:rPr>
            </w:pPr>
            <w:r w:rsidRPr="000264B7">
              <w:rPr>
                <w:rFonts w:ascii="新細明體" w:hAnsi="新細明體" w:hint="eastAsia"/>
              </w:rPr>
              <w:t xml:space="preserve">  (3</w:t>
            </w:r>
            <w:r w:rsidRPr="000264B7">
              <w:rPr>
                <w:rFonts w:ascii="新細明體" w:hAnsi="新細明體" w:hint="eastAsia"/>
                <w:spacing w:val="24"/>
              </w:rPr>
              <w:t>)</w:t>
            </w:r>
            <w:r w:rsidR="00D710C8" w:rsidRPr="000264B7">
              <w:rPr>
                <w:rFonts w:ascii="新細明體" w:hAnsi="新細明體" w:hint="eastAsia"/>
                <w:spacing w:val="24"/>
              </w:rPr>
              <w:t>業務人員是否有作贏利之保證；</w:t>
            </w:r>
          </w:p>
          <w:p w:rsidR="007F35FA" w:rsidRPr="000264B7" w:rsidRDefault="007F35FA" w:rsidP="000264B7">
            <w:pPr>
              <w:spacing w:line="280" w:lineRule="exact"/>
              <w:ind w:left="913" w:right="28" w:hanging="567"/>
              <w:rPr>
                <w:rFonts w:ascii="新細明體" w:hAnsi="新細明體"/>
                <w:spacing w:val="24"/>
              </w:rPr>
            </w:pPr>
            <w:r w:rsidRPr="000264B7">
              <w:rPr>
                <w:rFonts w:ascii="新細明體" w:hAnsi="新細明體" w:hint="eastAsia"/>
              </w:rPr>
              <w:t xml:space="preserve">  (4</w:t>
            </w:r>
            <w:r w:rsidRPr="000264B7">
              <w:rPr>
                <w:rFonts w:ascii="新細明體" w:hAnsi="新細明體" w:hint="eastAsia"/>
                <w:spacing w:val="24"/>
              </w:rPr>
              <w:t>)</w:t>
            </w:r>
            <w:r w:rsidR="00D710C8" w:rsidRPr="000264B7">
              <w:rPr>
                <w:rFonts w:ascii="新細明體" w:hAnsi="新細明體" w:hint="eastAsia"/>
                <w:spacing w:val="24"/>
              </w:rPr>
              <w:t>與業務人員間是否有款項借貸情事；</w:t>
            </w:r>
          </w:p>
          <w:p w:rsidR="007F35FA" w:rsidRPr="000264B7" w:rsidRDefault="007F35FA" w:rsidP="000264B7">
            <w:pPr>
              <w:spacing w:line="280" w:lineRule="exact"/>
              <w:ind w:left="913" w:right="28" w:hanging="567"/>
              <w:rPr>
                <w:rFonts w:ascii="新細明體" w:hAnsi="新細明體"/>
                <w:spacing w:val="24"/>
              </w:rPr>
            </w:pPr>
            <w:r w:rsidRPr="000264B7">
              <w:rPr>
                <w:rFonts w:ascii="新細明體" w:hAnsi="新細明體" w:hint="eastAsia"/>
              </w:rPr>
              <w:t xml:space="preserve">  (5</w:t>
            </w:r>
            <w:r w:rsidRPr="000264B7">
              <w:rPr>
                <w:rFonts w:ascii="新細明體" w:hAnsi="新細明體" w:hint="eastAsia"/>
                <w:spacing w:val="24"/>
              </w:rPr>
              <w:t>)</w:t>
            </w:r>
            <w:r w:rsidR="00273D15" w:rsidRPr="000264B7">
              <w:rPr>
                <w:rFonts w:ascii="新細明體" w:hAnsi="新細明體" w:hint="eastAsia"/>
                <w:spacing w:val="24"/>
              </w:rPr>
              <w:t>業務人員是否有代管款項、印鑑或存摺</w:t>
            </w:r>
            <w:r w:rsidR="00C80CB7" w:rsidRPr="000264B7">
              <w:rPr>
                <w:rFonts w:ascii="新細明體" w:hAnsi="新細明體" w:hint="eastAsia"/>
                <w:spacing w:val="24"/>
              </w:rPr>
              <w:t>；</w:t>
            </w:r>
          </w:p>
          <w:p w:rsidR="00C80CB7" w:rsidRPr="000264B7" w:rsidRDefault="00C80CB7" w:rsidP="000264B7">
            <w:pPr>
              <w:spacing w:line="280" w:lineRule="exact"/>
              <w:ind w:left="913" w:right="28" w:hanging="567"/>
              <w:rPr>
                <w:rFonts w:ascii="新細明體" w:hAnsi="新細明體"/>
                <w:spacing w:val="24"/>
              </w:rPr>
            </w:pPr>
            <w:r w:rsidRPr="000264B7">
              <w:rPr>
                <w:rFonts w:ascii="新細明體" w:hAnsi="新細明體" w:hint="eastAsia"/>
              </w:rPr>
              <w:t xml:space="preserve">  (6</w:t>
            </w:r>
            <w:r w:rsidRPr="000264B7">
              <w:rPr>
                <w:rFonts w:ascii="新細明體" w:hAnsi="新細明體" w:hint="eastAsia"/>
                <w:spacing w:val="24"/>
              </w:rPr>
              <w:t>)業務人員是否有勸誘買賣情事</w:t>
            </w:r>
            <w:r w:rsidR="005F73D1" w:rsidRPr="000264B7">
              <w:rPr>
                <w:rFonts w:ascii="新細明體" w:hAnsi="新細明體" w:hint="eastAsia"/>
                <w:spacing w:val="24"/>
              </w:rPr>
              <w:t>；</w:t>
            </w:r>
          </w:p>
          <w:p w:rsidR="005F73D1" w:rsidRPr="000264B7" w:rsidRDefault="005F73D1" w:rsidP="000264B7">
            <w:pPr>
              <w:spacing w:line="280" w:lineRule="exact"/>
              <w:ind w:leftChars="50" w:left="120" w:right="28" w:firstLineChars="200" w:firstLine="480"/>
              <w:rPr>
                <w:rFonts w:ascii="新細明體" w:hAnsi="新細明體"/>
                <w:spacing w:val="24"/>
              </w:rPr>
            </w:pPr>
            <w:r w:rsidRPr="000264B7">
              <w:rPr>
                <w:rFonts w:ascii="新細明體" w:hAnsi="新細明體" w:hint="eastAsia"/>
              </w:rPr>
              <w:t>(7</w:t>
            </w:r>
            <w:r w:rsidRPr="000264B7">
              <w:rPr>
                <w:rFonts w:ascii="新細明體" w:hAnsi="新細明體" w:hint="eastAsia"/>
                <w:spacing w:val="24"/>
              </w:rPr>
              <w:t>)業務人員有無向客戶招攬、推銷未經核准、非合法或虛構之有價證券或其衍生性商品；</w:t>
            </w:r>
          </w:p>
          <w:p w:rsidR="00344123" w:rsidRPr="00367148" w:rsidRDefault="005F73D1" w:rsidP="000264B7">
            <w:pPr>
              <w:spacing w:line="280" w:lineRule="exact"/>
              <w:ind w:leftChars="50" w:left="120" w:right="28" w:firstLineChars="200" w:firstLine="480"/>
              <w:rPr>
                <w:rFonts w:ascii="新細明體" w:hAnsi="新細明體"/>
                <w:color w:val="000000" w:themeColor="text1"/>
                <w:spacing w:val="24"/>
              </w:rPr>
            </w:pPr>
            <w:r w:rsidRPr="000264B7">
              <w:rPr>
                <w:rFonts w:ascii="新細明體" w:hAnsi="新細明體" w:hint="eastAsia"/>
              </w:rPr>
              <w:t>(8</w:t>
            </w:r>
            <w:r w:rsidRPr="000264B7">
              <w:rPr>
                <w:rFonts w:ascii="新細明體" w:hAnsi="新細明體" w:hint="eastAsia"/>
                <w:spacing w:val="24"/>
              </w:rPr>
              <w:t>)客戶是否有將有價證券投資認購或交割款項匯入業務人員或其指定人員帳戶之情事。</w:t>
            </w:r>
          </w:p>
        </w:tc>
        <w:tc>
          <w:tcPr>
            <w:tcW w:w="851" w:type="dxa"/>
          </w:tcPr>
          <w:p w:rsidR="00A1667A" w:rsidRPr="00367148" w:rsidRDefault="00A1667A" w:rsidP="00647C22">
            <w:pPr>
              <w:spacing w:line="260" w:lineRule="exact"/>
              <w:jc w:val="center"/>
              <w:rPr>
                <w:rFonts w:ascii="新細明體" w:hAnsi="新細明體"/>
                <w:dstrike/>
                <w:color w:val="000000" w:themeColor="text1"/>
                <w:spacing w:val="24"/>
              </w:rPr>
            </w:pPr>
          </w:p>
        </w:tc>
        <w:tc>
          <w:tcPr>
            <w:tcW w:w="850" w:type="dxa"/>
          </w:tcPr>
          <w:p w:rsidR="00A1667A" w:rsidRPr="00367148" w:rsidRDefault="00A1667A" w:rsidP="00647C22">
            <w:pPr>
              <w:spacing w:line="260" w:lineRule="exact"/>
              <w:jc w:val="center"/>
              <w:rPr>
                <w:rFonts w:ascii="新細明體" w:hAnsi="新細明體"/>
                <w:dstrike/>
                <w:color w:val="000000" w:themeColor="text1"/>
                <w:spacing w:val="24"/>
              </w:rPr>
            </w:pPr>
          </w:p>
        </w:tc>
        <w:tc>
          <w:tcPr>
            <w:tcW w:w="709" w:type="dxa"/>
          </w:tcPr>
          <w:p w:rsidR="00A1667A" w:rsidRPr="00367148" w:rsidRDefault="00A1667A" w:rsidP="00647C22">
            <w:pPr>
              <w:spacing w:line="260" w:lineRule="exact"/>
              <w:jc w:val="center"/>
              <w:rPr>
                <w:rFonts w:ascii="新細明體" w:hAnsi="新細明體"/>
                <w:dstrike/>
                <w:color w:val="000000" w:themeColor="text1"/>
                <w:spacing w:val="24"/>
              </w:rPr>
            </w:pPr>
          </w:p>
        </w:tc>
        <w:tc>
          <w:tcPr>
            <w:tcW w:w="1276" w:type="dxa"/>
            <w:tcBorders>
              <w:right w:val="single" w:sz="12" w:space="0" w:color="auto"/>
            </w:tcBorders>
          </w:tcPr>
          <w:p w:rsidR="00A1667A" w:rsidRPr="00367148" w:rsidRDefault="00A1667A" w:rsidP="00647C22">
            <w:pPr>
              <w:spacing w:line="260" w:lineRule="exact"/>
              <w:rPr>
                <w:rFonts w:ascii="新細明體" w:hAnsi="新細明體"/>
                <w:color w:val="000000" w:themeColor="text1"/>
              </w:rPr>
            </w:pPr>
          </w:p>
        </w:tc>
      </w:tr>
      <w:tr w:rsidR="00367148" w:rsidRPr="00367148" w:rsidTr="000264B7">
        <w:trPr>
          <w:cantSplit/>
          <w:trHeight w:hRule="exact" w:val="447"/>
        </w:trPr>
        <w:tc>
          <w:tcPr>
            <w:tcW w:w="15054" w:type="dxa"/>
            <w:gridSpan w:val="6"/>
            <w:tcBorders>
              <w:left w:val="single" w:sz="12" w:space="0" w:color="auto"/>
              <w:bottom w:val="single" w:sz="12" w:space="0" w:color="auto"/>
              <w:right w:val="single" w:sz="12" w:space="0" w:color="auto"/>
            </w:tcBorders>
          </w:tcPr>
          <w:p w:rsidR="00A1667A" w:rsidRPr="00367148" w:rsidRDefault="00A1667A" w:rsidP="00647C22">
            <w:pPr>
              <w:ind w:firstLine="180"/>
              <w:rPr>
                <w:rFonts w:ascii="新細明體" w:hAnsi="新細明體"/>
                <w:color w:val="000000" w:themeColor="text1"/>
              </w:rPr>
            </w:pPr>
            <w:r w:rsidRPr="00367148">
              <w:rPr>
                <w:rFonts w:ascii="新細明體" w:hAnsi="新細明體" w:hint="eastAsia"/>
                <w:color w:val="000000" w:themeColor="text1"/>
                <w:spacing w:val="24"/>
              </w:rPr>
              <w:t>備</w:t>
            </w:r>
            <w:r w:rsidRPr="00367148">
              <w:rPr>
                <w:rFonts w:ascii="新細明體" w:hAnsi="新細明體"/>
                <w:color w:val="000000" w:themeColor="text1"/>
                <w:spacing w:val="24"/>
              </w:rPr>
              <w:t xml:space="preserve">  </w:t>
            </w:r>
            <w:proofErr w:type="gramStart"/>
            <w:r w:rsidRPr="00367148">
              <w:rPr>
                <w:rFonts w:ascii="新細明體" w:hAnsi="新細明體" w:hint="eastAsia"/>
                <w:color w:val="000000" w:themeColor="text1"/>
                <w:spacing w:val="24"/>
              </w:rPr>
              <w:t>註</w:t>
            </w:r>
            <w:proofErr w:type="gramEnd"/>
            <w:r w:rsidRPr="00367148">
              <w:rPr>
                <w:rFonts w:ascii="新細明體" w:hAnsi="新細明體" w:hint="eastAsia"/>
                <w:color w:val="000000" w:themeColor="text1"/>
                <w:spacing w:val="24"/>
              </w:rPr>
              <w:t>：</w:t>
            </w:r>
            <w:r w:rsidRPr="00367148">
              <w:rPr>
                <w:rFonts w:ascii="新細明體" w:hAnsi="新細明體"/>
                <w:color w:val="000000" w:themeColor="text1"/>
              </w:rPr>
              <w:t xml:space="preserve"> </w:t>
            </w:r>
          </w:p>
        </w:tc>
      </w:tr>
    </w:tbl>
    <w:p w:rsidR="006B1C94" w:rsidRPr="00367148" w:rsidRDefault="00A3347B" w:rsidP="000A4AF2">
      <w:pPr>
        <w:spacing w:beforeLines="50" w:before="180"/>
        <w:rPr>
          <w:rFonts w:ascii="新細明體" w:hAnsi="新細明體"/>
          <w:color w:val="000000" w:themeColor="text1"/>
          <w:spacing w:val="24"/>
          <w:u w:val="single"/>
        </w:rPr>
      </w:pPr>
      <w:r w:rsidRPr="00367148">
        <w:rPr>
          <w:rFonts w:ascii="新細明體" w:hAnsi="新細明體" w:hint="eastAsia"/>
          <w:color w:val="000000" w:themeColor="text1"/>
          <w:spacing w:val="24"/>
        </w:rPr>
        <w:t xml:space="preserve">                                                        稽核人員</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日</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期</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p>
    <w:p w:rsidR="001D7FAD" w:rsidRDefault="000F37DD" w:rsidP="000264B7">
      <w:pPr>
        <w:spacing w:line="40" w:lineRule="exact"/>
        <w:rPr>
          <w:rFonts w:ascii="新細明體" w:hAnsi="新細明體"/>
          <w:color w:val="000000" w:themeColor="text1"/>
        </w:rPr>
      </w:pPr>
      <w:r w:rsidRPr="00367148">
        <w:rPr>
          <w:rFonts w:ascii="新細明體" w:hAnsi="新細明體"/>
          <w:color w:val="000000" w:themeColor="text1"/>
        </w:rPr>
        <w:tab/>
      </w:r>
    </w:p>
    <w:sectPr w:rsidR="001D7FAD" w:rsidSect="000264B7">
      <w:footerReference w:type="default" r:id="rId7"/>
      <w:pgSz w:w="16838" w:h="11906" w:orient="landscape"/>
      <w:pgMar w:top="680" w:right="1134" w:bottom="680" w:left="1134"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8FC" w:rsidRDefault="00EF48FC" w:rsidP="00D253DA">
      <w:r>
        <w:separator/>
      </w:r>
    </w:p>
  </w:endnote>
  <w:endnote w:type="continuationSeparator" w:id="0">
    <w:p w:rsidR="00EF48FC" w:rsidRDefault="00EF48FC" w:rsidP="00D2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Courier 10 Pitch"/>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0E1" w:rsidRPr="00652BFC" w:rsidRDefault="00FD6918" w:rsidP="00B650E1">
    <w:pPr>
      <w:pStyle w:val="a5"/>
      <w:jc w:val="center"/>
      <w:rPr>
        <w:sz w:val="24"/>
        <w:szCs w:val="24"/>
        <w:lang w:eastAsia="zh-TW"/>
      </w:rPr>
    </w:pPr>
    <w:r w:rsidRPr="00652BFC">
      <w:rPr>
        <w:sz w:val="24"/>
        <w:szCs w:val="24"/>
        <w:lang w:eastAsia="zh-TW"/>
      </w:rPr>
      <w:t>FA</w:t>
    </w:r>
    <w:r w:rsidRPr="00652BFC">
      <w:rPr>
        <w:rFonts w:hint="eastAsia"/>
        <w:sz w:val="24"/>
        <w:szCs w:val="24"/>
        <w:lang w:eastAsia="zh-TW"/>
      </w:rPr>
      <w:t>-</w:t>
    </w:r>
    <w:r w:rsidRPr="00652BFC">
      <w:rPr>
        <w:sz w:val="24"/>
        <w:szCs w:val="24"/>
        <w:lang w:eastAsia="zh-TW"/>
      </w:rPr>
      <w:t>11430-Q</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8FC" w:rsidRDefault="00EF48FC" w:rsidP="00D253DA">
      <w:r>
        <w:separator/>
      </w:r>
    </w:p>
  </w:footnote>
  <w:footnote w:type="continuationSeparator" w:id="0">
    <w:p w:rsidR="00EF48FC" w:rsidRDefault="00EF48FC" w:rsidP="00D2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F7583"/>
    <w:multiLevelType w:val="multilevel"/>
    <w:tmpl w:val="B5C28946"/>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021" w:hanging="454"/>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166855BE"/>
    <w:multiLevelType w:val="hybridMultilevel"/>
    <w:tmpl w:val="66AE947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1C4F1A"/>
    <w:multiLevelType w:val="hybridMultilevel"/>
    <w:tmpl w:val="5880AAC6"/>
    <w:lvl w:ilvl="0" w:tplc="F20C35DA">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3" w15:restartNumberingAfterBreak="0">
    <w:nsid w:val="26890CFE"/>
    <w:multiLevelType w:val="hybridMultilevel"/>
    <w:tmpl w:val="36083E8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B3643E6"/>
    <w:multiLevelType w:val="hybridMultilevel"/>
    <w:tmpl w:val="5F26A6B6"/>
    <w:lvl w:ilvl="0" w:tplc="D674AFE4">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F5F3B5A"/>
    <w:multiLevelType w:val="hybridMultilevel"/>
    <w:tmpl w:val="40F0A44E"/>
    <w:lvl w:ilvl="0" w:tplc="A18C01C6">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7" w15:restartNumberingAfterBreak="0">
    <w:nsid w:val="5C057022"/>
    <w:multiLevelType w:val="hybridMultilevel"/>
    <w:tmpl w:val="309E970E"/>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0EE4CB6"/>
    <w:multiLevelType w:val="singleLevel"/>
    <w:tmpl w:val="23DE42CC"/>
    <w:lvl w:ilvl="0">
      <w:start w:val="1"/>
      <w:numFmt w:val="taiwaneseCountingThousand"/>
      <w:pStyle w:val="1"/>
      <w:lvlText w:val="(%1)"/>
      <w:lvlJc w:val="left"/>
      <w:pPr>
        <w:tabs>
          <w:tab w:val="num" w:pos="1230"/>
        </w:tabs>
        <w:ind w:left="340" w:firstLine="170"/>
      </w:pPr>
      <w:rPr>
        <w:rFonts w:ascii="Times New Roman" w:hAnsi="Times New Roman" w:cs="Times New Roman" w:hint="eastAsia"/>
      </w:rPr>
    </w:lvl>
  </w:abstractNum>
  <w:abstractNum w:abstractNumId="9" w15:restartNumberingAfterBreak="0">
    <w:nsid w:val="615723B5"/>
    <w:multiLevelType w:val="hybridMultilevel"/>
    <w:tmpl w:val="3EB89878"/>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0"/>
  </w:num>
  <w:num w:numId="3">
    <w:abstractNumId w:val="2"/>
  </w:num>
  <w:num w:numId="4">
    <w:abstractNumId w:val="4"/>
  </w:num>
  <w:num w:numId="5">
    <w:abstractNumId w:val="5"/>
  </w:num>
  <w:num w:numId="6">
    <w:abstractNumId w:val="6"/>
  </w:num>
  <w:num w:numId="7">
    <w:abstractNumId w:val="9"/>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161"/>
    <w:rsid w:val="00012DB3"/>
    <w:rsid w:val="000216E6"/>
    <w:rsid w:val="00021C10"/>
    <w:rsid w:val="000264B7"/>
    <w:rsid w:val="00034BB9"/>
    <w:rsid w:val="00060168"/>
    <w:rsid w:val="00061E81"/>
    <w:rsid w:val="000731FA"/>
    <w:rsid w:val="000733BF"/>
    <w:rsid w:val="00075AC3"/>
    <w:rsid w:val="00085A58"/>
    <w:rsid w:val="00092406"/>
    <w:rsid w:val="00096F14"/>
    <w:rsid w:val="000A45D9"/>
    <w:rsid w:val="000A4AF2"/>
    <w:rsid w:val="000B1084"/>
    <w:rsid w:val="000B3E18"/>
    <w:rsid w:val="000B750B"/>
    <w:rsid w:val="000B7B71"/>
    <w:rsid w:val="000B7D5B"/>
    <w:rsid w:val="000C0D07"/>
    <w:rsid w:val="000C45D4"/>
    <w:rsid w:val="000D6B17"/>
    <w:rsid w:val="000D6E5B"/>
    <w:rsid w:val="000F37DD"/>
    <w:rsid w:val="0011220A"/>
    <w:rsid w:val="0011623D"/>
    <w:rsid w:val="00120188"/>
    <w:rsid w:val="00122D16"/>
    <w:rsid w:val="00133DF6"/>
    <w:rsid w:val="00134ECA"/>
    <w:rsid w:val="00137DF7"/>
    <w:rsid w:val="00160E83"/>
    <w:rsid w:val="001635E1"/>
    <w:rsid w:val="00182897"/>
    <w:rsid w:val="00182FD3"/>
    <w:rsid w:val="001A1FD8"/>
    <w:rsid w:val="001A2FF1"/>
    <w:rsid w:val="001B4BE3"/>
    <w:rsid w:val="001C3E48"/>
    <w:rsid w:val="001D7FAD"/>
    <w:rsid w:val="001F12B7"/>
    <w:rsid w:val="001F6660"/>
    <w:rsid w:val="00230C9D"/>
    <w:rsid w:val="00234AA8"/>
    <w:rsid w:val="002432F4"/>
    <w:rsid w:val="00243EA1"/>
    <w:rsid w:val="00245C15"/>
    <w:rsid w:val="00250198"/>
    <w:rsid w:val="0025675C"/>
    <w:rsid w:val="00267873"/>
    <w:rsid w:val="00273D15"/>
    <w:rsid w:val="0027434F"/>
    <w:rsid w:val="0027590B"/>
    <w:rsid w:val="00284C2E"/>
    <w:rsid w:val="00296A8C"/>
    <w:rsid w:val="002A03D0"/>
    <w:rsid w:val="002A1FF7"/>
    <w:rsid w:val="002A4796"/>
    <w:rsid w:val="002B134A"/>
    <w:rsid w:val="002B16A5"/>
    <w:rsid w:val="002B1B2A"/>
    <w:rsid w:val="002B4A98"/>
    <w:rsid w:val="002B50E6"/>
    <w:rsid w:val="002C3D1B"/>
    <w:rsid w:val="002C755D"/>
    <w:rsid w:val="002D06ED"/>
    <w:rsid w:val="002D5539"/>
    <w:rsid w:val="002F16DD"/>
    <w:rsid w:val="002F2436"/>
    <w:rsid w:val="002F57B7"/>
    <w:rsid w:val="00300C57"/>
    <w:rsid w:val="00303D7E"/>
    <w:rsid w:val="003133E1"/>
    <w:rsid w:val="0031403A"/>
    <w:rsid w:val="00314CE7"/>
    <w:rsid w:val="00317A96"/>
    <w:rsid w:val="00317ACD"/>
    <w:rsid w:val="00325E5A"/>
    <w:rsid w:val="00344123"/>
    <w:rsid w:val="00351611"/>
    <w:rsid w:val="00353B28"/>
    <w:rsid w:val="00367148"/>
    <w:rsid w:val="00374E0E"/>
    <w:rsid w:val="00382874"/>
    <w:rsid w:val="003A7FBE"/>
    <w:rsid w:val="003B26ED"/>
    <w:rsid w:val="003B5E07"/>
    <w:rsid w:val="003C20BF"/>
    <w:rsid w:val="003C754B"/>
    <w:rsid w:val="003C789F"/>
    <w:rsid w:val="003D0C59"/>
    <w:rsid w:val="003D2115"/>
    <w:rsid w:val="003E5F61"/>
    <w:rsid w:val="00400E6D"/>
    <w:rsid w:val="00410F98"/>
    <w:rsid w:val="0041457C"/>
    <w:rsid w:val="004229A3"/>
    <w:rsid w:val="00431812"/>
    <w:rsid w:val="0043293A"/>
    <w:rsid w:val="00440574"/>
    <w:rsid w:val="00440CF8"/>
    <w:rsid w:val="00444456"/>
    <w:rsid w:val="00474B4E"/>
    <w:rsid w:val="00481DE6"/>
    <w:rsid w:val="00483844"/>
    <w:rsid w:val="004A4B59"/>
    <w:rsid w:val="004A7E9E"/>
    <w:rsid w:val="004E16DF"/>
    <w:rsid w:val="004E330A"/>
    <w:rsid w:val="00502095"/>
    <w:rsid w:val="005034CB"/>
    <w:rsid w:val="005044EC"/>
    <w:rsid w:val="005200FE"/>
    <w:rsid w:val="005240E1"/>
    <w:rsid w:val="005327E8"/>
    <w:rsid w:val="00537B07"/>
    <w:rsid w:val="005610BC"/>
    <w:rsid w:val="0057123A"/>
    <w:rsid w:val="005715B0"/>
    <w:rsid w:val="00585C65"/>
    <w:rsid w:val="0059082B"/>
    <w:rsid w:val="005A51E2"/>
    <w:rsid w:val="005C35E5"/>
    <w:rsid w:val="005D49C9"/>
    <w:rsid w:val="005D5E4D"/>
    <w:rsid w:val="005E0E2C"/>
    <w:rsid w:val="005E344C"/>
    <w:rsid w:val="005E3DFF"/>
    <w:rsid w:val="005F1322"/>
    <w:rsid w:val="005F5945"/>
    <w:rsid w:val="005F594B"/>
    <w:rsid w:val="005F73D1"/>
    <w:rsid w:val="00600DA5"/>
    <w:rsid w:val="00601E8C"/>
    <w:rsid w:val="006176E2"/>
    <w:rsid w:val="00647C22"/>
    <w:rsid w:val="00652BFC"/>
    <w:rsid w:val="00657C60"/>
    <w:rsid w:val="00661D33"/>
    <w:rsid w:val="00662526"/>
    <w:rsid w:val="00664E6D"/>
    <w:rsid w:val="00666D6E"/>
    <w:rsid w:val="0067139E"/>
    <w:rsid w:val="00677DAF"/>
    <w:rsid w:val="0069488D"/>
    <w:rsid w:val="0069784E"/>
    <w:rsid w:val="006A6D65"/>
    <w:rsid w:val="006B1C94"/>
    <w:rsid w:val="006B786D"/>
    <w:rsid w:val="006C4D07"/>
    <w:rsid w:val="006C63F0"/>
    <w:rsid w:val="006D27EC"/>
    <w:rsid w:val="00711873"/>
    <w:rsid w:val="007266FF"/>
    <w:rsid w:val="007404A6"/>
    <w:rsid w:val="00753702"/>
    <w:rsid w:val="00753B5B"/>
    <w:rsid w:val="007665A4"/>
    <w:rsid w:val="0077161A"/>
    <w:rsid w:val="0077362B"/>
    <w:rsid w:val="00792CFF"/>
    <w:rsid w:val="00793B17"/>
    <w:rsid w:val="007A0E65"/>
    <w:rsid w:val="007B1EE6"/>
    <w:rsid w:val="007D24BE"/>
    <w:rsid w:val="007F35FA"/>
    <w:rsid w:val="007F638D"/>
    <w:rsid w:val="00810B5C"/>
    <w:rsid w:val="00820E2B"/>
    <w:rsid w:val="008264EC"/>
    <w:rsid w:val="00840E30"/>
    <w:rsid w:val="00843649"/>
    <w:rsid w:val="00844012"/>
    <w:rsid w:val="008456DF"/>
    <w:rsid w:val="00847DBC"/>
    <w:rsid w:val="0085118D"/>
    <w:rsid w:val="008600C2"/>
    <w:rsid w:val="00877707"/>
    <w:rsid w:val="008A727F"/>
    <w:rsid w:val="008B3EB3"/>
    <w:rsid w:val="008B4360"/>
    <w:rsid w:val="008B601A"/>
    <w:rsid w:val="008C286B"/>
    <w:rsid w:val="008D1A0D"/>
    <w:rsid w:val="008D4C3F"/>
    <w:rsid w:val="008D7020"/>
    <w:rsid w:val="008E17AE"/>
    <w:rsid w:val="008E2D90"/>
    <w:rsid w:val="008E43D1"/>
    <w:rsid w:val="009019BC"/>
    <w:rsid w:val="009206D6"/>
    <w:rsid w:val="00927700"/>
    <w:rsid w:val="009305F6"/>
    <w:rsid w:val="00931E26"/>
    <w:rsid w:val="00941D42"/>
    <w:rsid w:val="00945C4A"/>
    <w:rsid w:val="00951604"/>
    <w:rsid w:val="00953424"/>
    <w:rsid w:val="00962BEB"/>
    <w:rsid w:val="00966363"/>
    <w:rsid w:val="00967E27"/>
    <w:rsid w:val="00970379"/>
    <w:rsid w:val="00971361"/>
    <w:rsid w:val="00987B0B"/>
    <w:rsid w:val="00987CC2"/>
    <w:rsid w:val="00994361"/>
    <w:rsid w:val="0099688B"/>
    <w:rsid w:val="009A180A"/>
    <w:rsid w:val="009A2B04"/>
    <w:rsid w:val="009B03EA"/>
    <w:rsid w:val="009B24C9"/>
    <w:rsid w:val="009C01DC"/>
    <w:rsid w:val="009C3B4E"/>
    <w:rsid w:val="009D2746"/>
    <w:rsid w:val="009D77E5"/>
    <w:rsid w:val="009E5794"/>
    <w:rsid w:val="00A13C80"/>
    <w:rsid w:val="00A1667A"/>
    <w:rsid w:val="00A3347B"/>
    <w:rsid w:val="00A573EC"/>
    <w:rsid w:val="00A60430"/>
    <w:rsid w:val="00A63D32"/>
    <w:rsid w:val="00A6543F"/>
    <w:rsid w:val="00A70DA8"/>
    <w:rsid w:val="00A72293"/>
    <w:rsid w:val="00A740E4"/>
    <w:rsid w:val="00A76418"/>
    <w:rsid w:val="00A7655D"/>
    <w:rsid w:val="00A76D09"/>
    <w:rsid w:val="00A77465"/>
    <w:rsid w:val="00A804B1"/>
    <w:rsid w:val="00A863BF"/>
    <w:rsid w:val="00AA60EC"/>
    <w:rsid w:val="00AB5EAE"/>
    <w:rsid w:val="00AB60C4"/>
    <w:rsid w:val="00AC2A52"/>
    <w:rsid w:val="00AD06BC"/>
    <w:rsid w:val="00AE622B"/>
    <w:rsid w:val="00AF63DE"/>
    <w:rsid w:val="00B110D2"/>
    <w:rsid w:val="00B1653A"/>
    <w:rsid w:val="00B177BF"/>
    <w:rsid w:val="00B336AA"/>
    <w:rsid w:val="00B37227"/>
    <w:rsid w:val="00B40BE3"/>
    <w:rsid w:val="00B43B6E"/>
    <w:rsid w:val="00B448D9"/>
    <w:rsid w:val="00B47D8F"/>
    <w:rsid w:val="00B60AB9"/>
    <w:rsid w:val="00B650E1"/>
    <w:rsid w:val="00B713D7"/>
    <w:rsid w:val="00B71A4F"/>
    <w:rsid w:val="00B71AE8"/>
    <w:rsid w:val="00B771F2"/>
    <w:rsid w:val="00B936DF"/>
    <w:rsid w:val="00BC1BED"/>
    <w:rsid w:val="00BC5D94"/>
    <w:rsid w:val="00BE0615"/>
    <w:rsid w:val="00C01E50"/>
    <w:rsid w:val="00C02697"/>
    <w:rsid w:val="00C038B3"/>
    <w:rsid w:val="00C051C5"/>
    <w:rsid w:val="00C06685"/>
    <w:rsid w:val="00C12943"/>
    <w:rsid w:val="00C13A56"/>
    <w:rsid w:val="00C40023"/>
    <w:rsid w:val="00C502E5"/>
    <w:rsid w:val="00C54497"/>
    <w:rsid w:val="00C55D61"/>
    <w:rsid w:val="00C666C3"/>
    <w:rsid w:val="00C77171"/>
    <w:rsid w:val="00C80CB7"/>
    <w:rsid w:val="00C92619"/>
    <w:rsid w:val="00C9551B"/>
    <w:rsid w:val="00C97BBC"/>
    <w:rsid w:val="00CB0A40"/>
    <w:rsid w:val="00CB1E82"/>
    <w:rsid w:val="00CC0247"/>
    <w:rsid w:val="00CC1D26"/>
    <w:rsid w:val="00CE0FA0"/>
    <w:rsid w:val="00CF41F2"/>
    <w:rsid w:val="00CF7E52"/>
    <w:rsid w:val="00D0103E"/>
    <w:rsid w:val="00D054DE"/>
    <w:rsid w:val="00D13E9F"/>
    <w:rsid w:val="00D20DE0"/>
    <w:rsid w:val="00D248DD"/>
    <w:rsid w:val="00D253DA"/>
    <w:rsid w:val="00D32657"/>
    <w:rsid w:val="00D4653E"/>
    <w:rsid w:val="00D5018B"/>
    <w:rsid w:val="00D56F20"/>
    <w:rsid w:val="00D62635"/>
    <w:rsid w:val="00D70D5F"/>
    <w:rsid w:val="00D710C8"/>
    <w:rsid w:val="00D7301A"/>
    <w:rsid w:val="00D7596F"/>
    <w:rsid w:val="00D8204E"/>
    <w:rsid w:val="00D84D70"/>
    <w:rsid w:val="00DA0161"/>
    <w:rsid w:val="00DA0F1B"/>
    <w:rsid w:val="00DC040D"/>
    <w:rsid w:val="00DC6263"/>
    <w:rsid w:val="00DC6402"/>
    <w:rsid w:val="00DE027C"/>
    <w:rsid w:val="00E025C9"/>
    <w:rsid w:val="00E02BA5"/>
    <w:rsid w:val="00E0414A"/>
    <w:rsid w:val="00E04C37"/>
    <w:rsid w:val="00E04E52"/>
    <w:rsid w:val="00E10468"/>
    <w:rsid w:val="00E23984"/>
    <w:rsid w:val="00E26F65"/>
    <w:rsid w:val="00E32A97"/>
    <w:rsid w:val="00E42EE1"/>
    <w:rsid w:val="00E44E4E"/>
    <w:rsid w:val="00E5074E"/>
    <w:rsid w:val="00E56C42"/>
    <w:rsid w:val="00E755B9"/>
    <w:rsid w:val="00E97905"/>
    <w:rsid w:val="00EA0AA8"/>
    <w:rsid w:val="00EB45B5"/>
    <w:rsid w:val="00EC52A4"/>
    <w:rsid w:val="00EC64A2"/>
    <w:rsid w:val="00EC6C66"/>
    <w:rsid w:val="00EE229C"/>
    <w:rsid w:val="00EE23B9"/>
    <w:rsid w:val="00EE7565"/>
    <w:rsid w:val="00EF48FC"/>
    <w:rsid w:val="00F02A55"/>
    <w:rsid w:val="00F23467"/>
    <w:rsid w:val="00F30173"/>
    <w:rsid w:val="00F449D4"/>
    <w:rsid w:val="00F46A33"/>
    <w:rsid w:val="00F47776"/>
    <w:rsid w:val="00F47FFD"/>
    <w:rsid w:val="00F63C22"/>
    <w:rsid w:val="00F65344"/>
    <w:rsid w:val="00F65EF0"/>
    <w:rsid w:val="00F73C25"/>
    <w:rsid w:val="00F761B6"/>
    <w:rsid w:val="00F82344"/>
    <w:rsid w:val="00F92384"/>
    <w:rsid w:val="00FA16AB"/>
    <w:rsid w:val="00FC6183"/>
    <w:rsid w:val="00FC6F5D"/>
    <w:rsid w:val="00FD6918"/>
    <w:rsid w:val="00FF56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92F04"/>
  <w15:chartTrackingRefBased/>
  <w15:docId w15:val="{55023042-2EA0-4443-9AA4-B220539B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161"/>
    <w:pPr>
      <w:widowControl w:val="0"/>
    </w:pPr>
    <w:rPr>
      <w:rFonts w:ascii="Times New Roman" w:hAnsi="Times New Roman"/>
      <w:kern w:val="2"/>
      <w:sz w:val="24"/>
    </w:rPr>
  </w:style>
  <w:style w:type="paragraph" w:styleId="10">
    <w:name w:val="heading 1"/>
    <w:basedOn w:val="a"/>
    <w:next w:val="a"/>
    <w:link w:val="11"/>
    <w:uiPriority w:val="99"/>
    <w:qFormat/>
    <w:rsid w:val="00A3347B"/>
    <w:pPr>
      <w:snapToGrid w:val="0"/>
      <w:spacing w:after="120" w:line="360" w:lineRule="atLeast"/>
      <w:jc w:val="center"/>
      <w:outlineLvl w:val="0"/>
    </w:pPr>
    <w:rPr>
      <w:rFonts w:ascii="標楷體" w:eastAsia="標楷體" w:hAnsi="Arial"/>
      <w:b/>
      <w:bCs/>
      <w:spacing w:val="10"/>
      <w:kern w:val="52"/>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3DA"/>
    <w:pPr>
      <w:tabs>
        <w:tab w:val="center" w:pos="4153"/>
        <w:tab w:val="right" w:pos="8306"/>
      </w:tabs>
      <w:snapToGrid w:val="0"/>
    </w:pPr>
    <w:rPr>
      <w:kern w:val="0"/>
      <w:sz w:val="20"/>
      <w:lang w:val="x-none" w:eastAsia="x-none"/>
    </w:rPr>
  </w:style>
  <w:style w:type="character" w:customStyle="1" w:styleId="a4">
    <w:name w:val="頁首 字元"/>
    <w:link w:val="a3"/>
    <w:uiPriority w:val="99"/>
    <w:rsid w:val="00D253DA"/>
    <w:rPr>
      <w:rFonts w:ascii="Times New Roman" w:eastAsia="新細明體" w:hAnsi="Times New Roman" w:cs="Times New Roman"/>
      <w:sz w:val="20"/>
      <w:szCs w:val="20"/>
    </w:rPr>
  </w:style>
  <w:style w:type="paragraph" w:styleId="a5">
    <w:name w:val="footer"/>
    <w:basedOn w:val="a"/>
    <w:link w:val="a6"/>
    <w:uiPriority w:val="99"/>
    <w:unhideWhenUsed/>
    <w:rsid w:val="00D253DA"/>
    <w:pPr>
      <w:tabs>
        <w:tab w:val="center" w:pos="4153"/>
        <w:tab w:val="right" w:pos="8306"/>
      </w:tabs>
      <w:snapToGrid w:val="0"/>
    </w:pPr>
    <w:rPr>
      <w:kern w:val="0"/>
      <w:sz w:val="20"/>
      <w:lang w:val="x-none" w:eastAsia="x-none"/>
    </w:rPr>
  </w:style>
  <w:style w:type="character" w:customStyle="1" w:styleId="a6">
    <w:name w:val="頁尾 字元"/>
    <w:link w:val="a5"/>
    <w:uiPriority w:val="99"/>
    <w:rsid w:val="00D253DA"/>
    <w:rPr>
      <w:rFonts w:ascii="Times New Roman" w:eastAsia="新細明體" w:hAnsi="Times New Roman" w:cs="Times New Roman"/>
      <w:sz w:val="20"/>
      <w:szCs w:val="20"/>
    </w:rPr>
  </w:style>
  <w:style w:type="paragraph" w:styleId="a7">
    <w:name w:val="Balloon Text"/>
    <w:basedOn w:val="a"/>
    <w:link w:val="a8"/>
    <w:uiPriority w:val="99"/>
    <w:semiHidden/>
    <w:unhideWhenUsed/>
    <w:rsid w:val="000B3E18"/>
    <w:rPr>
      <w:rFonts w:ascii="Cambria" w:hAnsi="Cambria"/>
      <w:kern w:val="0"/>
      <w:sz w:val="18"/>
      <w:szCs w:val="18"/>
      <w:lang w:val="x-none" w:eastAsia="x-none"/>
    </w:rPr>
  </w:style>
  <w:style w:type="character" w:customStyle="1" w:styleId="a8">
    <w:name w:val="註解方塊文字 字元"/>
    <w:link w:val="a7"/>
    <w:uiPriority w:val="99"/>
    <w:semiHidden/>
    <w:rsid w:val="000B3E18"/>
    <w:rPr>
      <w:rFonts w:ascii="Cambria" w:eastAsia="新細明體" w:hAnsi="Cambria" w:cs="Times New Roman"/>
      <w:sz w:val="18"/>
      <w:szCs w:val="18"/>
    </w:rPr>
  </w:style>
  <w:style w:type="character" w:styleId="a9">
    <w:name w:val="annotation reference"/>
    <w:uiPriority w:val="99"/>
    <w:semiHidden/>
    <w:unhideWhenUsed/>
    <w:rsid w:val="005E0E2C"/>
    <w:rPr>
      <w:sz w:val="18"/>
      <w:szCs w:val="18"/>
    </w:rPr>
  </w:style>
  <w:style w:type="paragraph" w:styleId="aa">
    <w:name w:val="annotation text"/>
    <w:basedOn w:val="a"/>
    <w:link w:val="ab"/>
    <w:uiPriority w:val="99"/>
    <w:semiHidden/>
    <w:unhideWhenUsed/>
    <w:rsid w:val="005E0E2C"/>
    <w:rPr>
      <w:kern w:val="0"/>
      <w:sz w:val="20"/>
      <w:lang w:val="x-none" w:eastAsia="x-none"/>
    </w:rPr>
  </w:style>
  <w:style w:type="character" w:customStyle="1" w:styleId="ab">
    <w:name w:val="註解文字 字元"/>
    <w:link w:val="aa"/>
    <w:uiPriority w:val="99"/>
    <w:semiHidden/>
    <w:rsid w:val="005E0E2C"/>
    <w:rPr>
      <w:rFonts w:ascii="Times New Roman" w:eastAsia="新細明體" w:hAnsi="Times New Roman" w:cs="Times New Roman"/>
      <w:szCs w:val="20"/>
    </w:rPr>
  </w:style>
  <w:style w:type="paragraph" w:styleId="ac">
    <w:name w:val="annotation subject"/>
    <w:basedOn w:val="aa"/>
    <w:next w:val="aa"/>
    <w:link w:val="ad"/>
    <w:uiPriority w:val="99"/>
    <w:semiHidden/>
    <w:unhideWhenUsed/>
    <w:rsid w:val="005E0E2C"/>
    <w:rPr>
      <w:b/>
      <w:bCs/>
    </w:rPr>
  </w:style>
  <w:style w:type="character" w:customStyle="1" w:styleId="ad">
    <w:name w:val="註解主旨 字元"/>
    <w:link w:val="ac"/>
    <w:uiPriority w:val="99"/>
    <w:semiHidden/>
    <w:rsid w:val="005E0E2C"/>
    <w:rPr>
      <w:rFonts w:ascii="Times New Roman" w:eastAsia="新細明體" w:hAnsi="Times New Roman" w:cs="Times New Roman"/>
      <w:b/>
      <w:bCs/>
      <w:szCs w:val="20"/>
    </w:rPr>
  </w:style>
  <w:style w:type="character" w:customStyle="1" w:styleId="11">
    <w:name w:val="標題 1 字元"/>
    <w:link w:val="10"/>
    <w:uiPriority w:val="99"/>
    <w:rsid w:val="00A3347B"/>
    <w:rPr>
      <w:rFonts w:ascii="標楷體" w:eastAsia="標楷體" w:hAnsi="Arial" w:cs="標楷體"/>
      <w:b/>
      <w:bCs/>
      <w:spacing w:val="10"/>
      <w:kern w:val="52"/>
      <w:sz w:val="36"/>
      <w:szCs w:val="36"/>
    </w:rPr>
  </w:style>
  <w:style w:type="paragraph" w:styleId="HTML">
    <w:name w:val="HTML Preformatted"/>
    <w:basedOn w:val="a"/>
    <w:link w:val="HTML0"/>
    <w:uiPriority w:val="99"/>
    <w:rsid w:val="00A334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olor w:val="008000"/>
      <w:kern w:val="0"/>
      <w:sz w:val="20"/>
      <w:lang w:val="x-none" w:eastAsia="x-none"/>
    </w:rPr>
  </w:style>
  <w:style w:type="character" w:customStyle="1" w:styleId="HTML0">
    <w:name w:val="HTML 預設格式 字元"/>
    <w:link w:val="HTML"/>
    <w:uiPriority w:val="99"/>
    <w:rsid w:val="00A3347B"/>
    <w:rPr>
      <w:rFonts w:ascii="細明體" w:eastAsia="細明體" w:hAnsi="Courier New" w:cs="細明體"/>
      <w:color w:val="008000"/>
    </w:rPr>
  </w:style>
  <w:style w:type="paragraph" w:styleId="ae">
    <w:name w:val="Plain Text"/>
    <w:basedOn w:val="a"/>
    <w:link w:val="af"/>
    <w:rsid w:val="00A3347B"/>
    <w:pPr>
      <w:tabs>
        <w:tab w:val="left" w:pos="1077"/>
      </w:tabs>
      <w:spacing w:line="420" w:lineRule="exact"/>
      <w:ind w:left="1077" w:right="57" w:hanging="567"/>
      <w:jc w:val="both"/>
    </w:pPr>
    <w:rPr>
      <w:rFonts w:ascii="Arial" w:hAnsi="Arial"/>
      <w:spacing w:val="24"/>
      <w:szCs w:val="24"/>
      <w:lang w:val="x-none" w:eastAsia="x-none"/>
    </w:rPr>
  </w:style>
  <w:style w:type="character" w:customStyle="1" w:styleId="af">
    <w:name w:val="純文字 字元"/>
    <w:link w:val="ae"/>
    <w:rsid w:val="00A3347B"/>
    <w:rPr>
      <w:rFonts w:ascii="Arial" w:hAnsi="Arial" w:cs="Arial"/>
      <w:spacing w:val="24"/>
      <w:kern w:val="2"/>
      <w:sz w:val="24"/>
      <w:szCs w:val="24"/>
    </w:rPr>
  </w:style>
  <w:style w:type="paragraph" w:customStyle="1" w:styleId="1">
    <w:name w:val="內控1"/>
    <w:basedOn w:val="ae"/>
    <w:rsid w:val="00A3347B"/>
    <w:pPr>
      <w:numPr>
        <w:numId w:val="1"/>
      </w:numPr>
      <w:spacing w:line="400" w:lineRule="exact"/>
    </w:pPr>
  </w:style>
  <w:style w:type="paragraph" w:styleId="af0">
    <w:name w:val="List Paragraph"/>
    <w:basedOn w:val="a"/>
    <w:uiPriority w:val="34"/>
    <w:qFormat/>
    <w:rsid w:val="000D6B1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KGI</dc:creator>
  <cp:keywords/>
  <cp:lastModifiedBy>江璧岑</cp:lastModifiedBy>
  <cp:revision>6</cp:revision>
  <cp:lastPrinted>2018-07-17T03:11:00Z</cp:lastPrinted>
  <dcterms:created xsi:type="dcterms:W3CDTF">2023-07-04T02:10:00Z</dcterms:created>
  <dcterms:modified xsi:type="dcterms:W3CDTF">2025-02-10T09:08:00Z</dcterms:modified>
</cp:coreProperties>
</file>