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A74" w14:textId="3535A4FE" w:rsidR="00350D20" w:rsidRDefault="00350D20" w:rsidP="00AD3BA8">
      <w:pPr>
        <w:pStyle w:val="1"/>
        <w:spacing w:line="400" w:lineRule="exact"/>
        <w:rPr>
          <w:rFonts w:ascii="新細明體" w:eastAsia="新細明體" w:cs="Times New Roman"/>
          <w:color w:val="000000"/>
        </w:rPr>
      </w:pPr>
      <w:r>
        <w:rPr>
          <w:rFonts w:ascii="新細明體" w:eastAsia="新細明體" w:cs="新細明體" w:hint="eastAsia"/>
          <w:color w:val="000000"/>
        </w:rPr>
        <w:t>證券商內部控制制度標準規範</w:t>
      </w:r>
      <w:r w:rsidR="00AD7491">
        <w:rPr>
          <w:rFonts w:ascii="新細明體" w:eastAsia="新細明體" w:cs="新細明體" w:hint="eastAsia"/>
          <w:color w:val="000000"/>
        </w:rPr>
        <w:t>─</w:t>
      </w:r>
      <w:r w:rsidRPr="00AD7491">
        <w:rPr>
          <w:rFonts w:ascii="新細明體" w:eastAsia="新細明體" w:cs="新細明體" w:hint="eastAsia"/>
          <w:color w:val="000000"/>
        </w:rPr>
        <w:t>內部稽核實施細則</w:t>
      </w:r>
      <w:r w:rsidR="00A055B3" w:rsidRPr="00AD7491">
        <w:rPr>
          <w:rFonts w:ascii="新細明體" w:eastAsia="新細明體" w:cs="新細明體" w:hint="eastAsia"/>
          <w:color w:val="000000"/>
        </w:rPr>
        <w:t>修</w:t>
      </w:r>
      <w:r w:rsidR="0041234B" w:rsidRPr="00837E3D">
        <w:rPr>
          <w:rFonts w:ascii="新細明體" w:eastAsia="新細明體" w:cs="新細明體" w:hint="eastAsia"/>
        </w:rPr>
        <w:t>正</w:t>
      </w:r>
      <w:r w:rsidR="00A055B3" w:rsidRPr="00AD7491">
        <w:rPr>
          <w:rFonts w:ascii="新細明體" w:eastAsia="新細明體" w:cs="新細明體" w:hint="eastAsia"/>
          <w:color w:val="000000"/>
        </w:rPr>
        <w:t>對照表</w:t>
      </w:r>
      <w:bookmarkStart w:id="0" w:name="_GoBack"/>
      <w:bookmarkEnd w:id="0"/>
    </w:p>
    <w:tbl>
      <w:tblPr>
        <w:tblW w:w="14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1440"/>
        <w:gridCol w:w="5146"/>
        <w:gridCol w:w="5147"/>
        <w:gridCol w:w="2377"/>
      </w:tblGrid>
      <w:tr w:rsidR="00350D20" w14:paraId="7ACDADD4" w14:textId="77777777" w:rsidTr="0043269E">
        <w:trPr>
          <w:trHeight w:val="500"/>
          <w:tblHeader/>
        </w:trPr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14:paraId="10B1164E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編號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4B170B8" w14:textId="77777777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作業項目</w:t>
            </w:r>
          </w:p>
        </w:tc>
        <w:tc>
          <w:tcPr>
            <w:tcW w:w="5146" w:type="dxa"/>
            <w:tcBorders>
              <w:top w:val="single" w:sz="12" w:space="0" w:color="auto"/>
            </w:tcBorders>
            <w:vAlign w:val="center"/>
          </w:tcPr>
          <w:p w14:paraId="563E407F" w14:textId="2164CA65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後　內　容</w:t>
            </w:r>
          </w:p>
        </w:tc>
        <w:tc>
          <w:tcPr>
            <w:tcW w:w="5147" w:type="dxa"/>
            <w:tcBorders>
              <w:top w:val="single" w:sz="12" w:space="0" w:color="auto"/>
            </w:tcBorders>
            <w:vAlign w:val="center"/>
          </w:tcPr>
          <w:p w14:paraId="2D3D3981" w14:textId="39B63EF4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 xml:space="preserve">修　</w:t>
            </w:r>
            <w:r w:rsidR="00647909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 xml:space="preserve">　前　內　容</w:t>
            </w:r>
          </w:p>
        </w:tc>
        <w:tc>
          <w:tcPr>
            <w:tcW w:w="2377" w:type="dxa"/>
            <w:tcBorders>
              <w:top w:val="single" w:sz="12" w:space="0" w:color="auto"/>
            </w:tcBorders>
            <w:vAlign w:val="center"/>
          </w:tcPr>
          <w:p w14:paraId="20D3DCE3" w14:textId="43783191" w:rsidR="00350D20" w:rsidRDefault="00350D20" w:rsidP="00AD3BA8">
            <w:pPr>
              <w:spacing w:line="400" w:lineRule="exact"/>
              <w:ind w:left="28" w:right="28"/>
              <w:jc w:val="center"/>
              <w:rPr>
                <w:rFonts w:ascii="新細明體" w:eastAsia="新細明體" w:cs="Times New Roman"/>
                <w:color w:val="000000"/>
              </w:rPr>
            </w:pPr>
            <w:r>
              <w:rPr>
                <w:rFonts w:ascii="新細明體" w:eastAsia="新細明體" w:cs="新細明體" w:hint="eastAsia"/>
                <w:color w:val="000000"/>
              </w:rPr>
              <w:t>修</w:t>
            </w:r>
            <w:r w:rsidR="000472DD">
              <w:rPr>
                <w:rFonts w:ascii="新細明體" w:eastAsia="新細明體" w:cs="新細明體" w:hint="eastAsia"/>
                <w:color w:val="000000"/>
              </w:rPr>
              <w:t>正</w:t>
            </w:r>
            <w:r>
              <w:rPr>
                <w:rFonts w:ascii="新細明體" w:eastAsia="新細明體" w:cs="新細明體" w:hint="eastAsia"/>
                <w:color w:val="000000"/>
              </w:rPr>
              <w:t>說明</w:t>
            </w:r>
          </w:p>
        </w:tc>
      </w:tr>
      <w:tr w:rsidR="00D67560" w14:paraId="251307BE" w14:textId="77777777" w:rsidTr="00A6735C">
        <w:trPr>
          <w:trHeight w:val="8504"/>
        </w:trPr>
        <w:tc>
          <w:tcPr>
            <w:tcW w:w="868" w:type="dxa"/>
            <w:tcBorders>
              <w:top w:val="single" w:sz="12" w:space="0" w:color="auto"/>
            </w:tcBorders>
          </w:tcPr>
          <w:p w14:paraId="4503B0F3" w14:textId="73371D16" w:rsidR="00D67560" w:rsidRPr="000472DD" w:rsidRDefault="00073456" w:rsidP="000472DD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73456">
              <w:rPr>
                <w:rFonts w:ascii="新細明體" w:eastAsia="新細明體" w:cs="新細明體"/>
              </w:rPr>
              <w:t>AA-12110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14:paraId="3C6031A9" w14:textId="77777777" w:rsidR="00073456" w:rsidRPr="00073456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73456">
              <w:rPr>
                <w:rFonts w:ascii="新細明體" w:eastAsia="新細明體" w:cs="新細明體" w:hint="eastAsia"/>
              </w:rPr>
              <w:t>買賣決策訂定之稽核</w:t>
            </w:r>
          </w:p>
          <w:p w14:paraId="515DE39B" w14:textId="77777777" w:rsidR="00073456" w:rsidRPr="00073456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</w:rPr>
            </w:pPr>
            <w:r w:rsidRPr="00073456">
              <w:rPr>
                <w:rFonts w:ascii="新細明體" w:eastAsia="新細明體" w:cs="新細明體" w:hint="eastAsia"/>
              </w:rPr>
              <w:t>目的：</w:t>
            </w:r>
          </w:p>
          <w:p w14:paraId="50DE8256" w14:textId="19F18887" w:rsidR="00D67560" w:rsidRPr="000472DD" w:rsidRDefault="00073456" w:rsidP="00073456">
            <w:pPr>
              <w:spacing w:line="240" w:lineRule="auto"/>
              <w:ind w:left="28" w:right="28"/>
              <w:rPr>
                <w:rFonts w:ascii="新細明體" w:eastAsia="新細明體" w:cs="新細明體"/>
                <w:color w:val="0000FF"/>
              </w:rPr>
            </w:pPr>
            <w:r w:rsidRPr="00073456">
              <w:rPr>
                <w:rFonts w:ascii="新細明體" w:eastAsia="新細明體" w:cs="新細明體" w:hint="eastAsia"/>
              </w:rPr>
              <w:t>確定上述作業是否符合規定辦理</w:t>
            </w:r>
          </w:p>
        </w:tc>
        <w:tc>
          <w:tcPr>
            <w:tcW w:w="5146" w:type="dxa"/>
            <w:tcBorders>
              <w:top w:val="single" w:sz="12" w:space="0" w:color="auto"/>
            </w:tcBorders>
          </w:tcPr>
          <w:p w14:paraId="40ECCCDF" w14:textId="28134146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0472DD" w:rsidRPr="000472DD">
              <w:rPr>
                <w:rFonts w:asciiTheme="minorEastAsia" w:eastAsiaTheme="minorEastAsia" w:hAnsiTheme="minorEastAsia" w:cs="新細明體" w:hint="eastAsia"/>
              </w:rPr>
              <w:t>月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50BF0774" w14:textId="5A4F1E02" w:rsidR="00D67560" w:rsidRPr="00B912E1" w:rsidRDefault="00B912E1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)~(四)略</w:t>
            </w:r>
          </w:p>
          <w:p w14:paraId="314FD815" w14:textId="77777777" w:rsidR="00D67560" w:rsidRDefault="008E6C4A" w:rsidP="00073456">
            <w:pPr>
              <w:spacing w:line="240" w:lineRule="auto"/>
              <w:ind w:left="416" w:right="28" w:hangingChars="160" w:hanging="416"/>
              <w:rPr>
                <w:rFonts w:ascii="新細明體" w:eastAsia="新細明體" w:hAnsi="新細明體" w:cs="新細明體"/>
                <w:color w:val="FF0000"/>
                <w:u w:val="single"/>
              </w:rPr>
            </w:pPr>
            <w:r w:rsidRPr="008E6C4A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(五)</w:t>
            </w:r>
            <w:r w:rsidR="00073456" w:rsidRPr="00073456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非經主管機關核准，公司是否未投資於其他證券商(含營業證券)，且是否</w:t>
            </w:r>
            <w:r w:rsidR="006C7008" w:rsidRPr="00F44F71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強化相關系統及交易控管機制：</w:t>
            </w:r>
          </w:p>
          <w:p w14:paraId="0EA8C269" w14:textId="7B1880AF" w:rsidR="006C7008" w:rsidRDefault="00373C91" w:rsidP="00C56EEE">
            <w:pPr>
              <w:spacing w:line="240" w:lineRule="auto"/>
              <w:ind w:left="338" w:right="28" w:hangingChars="130" w:hanging="33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1.</w:t>
            </w:r>
            <w:r w:rsidR="006C7008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 xml:space="preserve"> 是否將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所有證券商股票及轉換公司債列為不可投資標的，</w:t>
            </w:r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且是否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納入所有</w:t>
            </w:r>
            <w:proofErr w:type="gramStart"/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交易部室之</w:t>
            </w:r>
            <w:proofErr w:type="gramEnd"/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電腦控管機制進行控管。</w:t>
            </w:r>
          </w:p>
          <w:p w14:paraId="11863C2C" w14:textId="344CFB21" w:rsidR="006C7008" w:rsidRDefault="00373C91" w:rsidP="00C56EEE">
            <w:pPr>
              <w:spacing w:line="240" w:lineRule="auto"/>
              <w:ind w:left="338" w:right="28" w:hangingChars="130" w:hanging="33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2.</w:t>
            </w:r>
            <w:r w:rsidR="006C7008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 xml:space="preserve"> </w:t>
            </w:r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是否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每日更新前揭不可投資標的清單，如有流動量提供者ETF專戶及ETF</w:t>
            </w:r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參與證券商</w:t>
            </w:r>
            <w:proofErr w:type="gramStart"/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申贖專</w:t>
            </w:r>
            <w:proofErr w:type="gramEnd"/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戶，且是否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依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證交所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每日傳送之M05（實物申購/買回清單）資料，每日更新該清單，以確認其完整性。</w:t>
            </w:r>
          </w:p>
          <w:p w14:paraId="60BED808" w14:textId="76CA9F19" w:rsidR="006C7008" w:rsidRDefault="00373C91" w:rsidP="00C56EEE">
            <w:pPr>
              <w:spacing w:line="240" w:lineRule="auto"/>
              <w:ind w:left="338" w:right="28" w:hangingChars="130" w:hanging="338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>3.</w:t>
            </w:r>
            <w:r w:rsidR="006C7008">
              <w:rPr>
                <w:rFonts w:ascii="新細明體" w:eastAsia="新細明體" w:hAnsi="新細明體" w:cs="新細明體" w:hint="eastAsia"/>
                <w:color w:val="FF0000"/>
                <w:u w:val="single"/>
              </w:rPr>
              <w:t xml:space="preserve"> 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買賣證券商股票及轉換公司債前，</w:t>
            </w:r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是否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確實評估法令遵循，</w:t>
            </w:r>
            <w:r w:rsidR="006C7008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且是否</w:t>
            </w:r>
            <w:r w:rsidR="006C7008" w:rsidRPr="002A13EE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經適當（須含投資部門主管及法令遵循主管，若無法令遵循主管，可由負責法令遵循業務或相當職責者替代之）核准，始得投資。</w:t>
            </w:r>
          </w:p>
          <w:p w14:paraId="200CAA9A" w14:textId="50F8AD00" w:rsidR="006C7008" w:rsidRPr="006C7008" w:rsidRDefault="006C7008" w:rsidP="006C7008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</w:rPr>
            </w:pPr>
          </w:p>
        </w:tc>
        <w:tc>
          <w:tcPr>
            <w:tcW w:w="5147" w:type="dxa"/>
            <w:tcBorders>
              <w:top w:val="single" w:sz="12" w:space="0" w:color="auto"/>
            </w:tcBorders>
          </w:tcPr>
          <w:p w14:paraId="6582ED7B" w14:textId="7553997D" w:rsidR="00D67560" w:rsidRPr="000472DD" w:rsidRDefault="00D67560" w:rsidP="0073004E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</w:rPr>
            </w:pPr>
            <w:r w:rsidRPr="000472DD">
              <w:rPr>
                <w:rFonts w:ascii="新細明體" w:eastAsia="新細明體" w:hAnsi="新細明體" w:cs="新細明體" w:hint="eastAsia"/>
              </w:rPr>
              <w:t>作業週期：不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定期（每</w:t>
            </w:r>
            <w:r w:rsidR="000472DD" w:rsidRPr="000472DD">
              <w:rPr>
                <w:rFonts w:asciiTheme="minorEastAsia" w:eastAsiaTheme="minorEastAsia" w:hAnsiTheme="minorEastAsia" w:cs="新細明體" w:hint="eastAsia"/>
              </w:rPr>
              <w:t>月</w:t>
            </w:r>
            <w:r w:rsidRPr="000472DD">
              <w:rPr>
                <w:rFonts w:asciiTheme="minorEastAsia" w:eastAsiaTheme="minorEastAsia" w:hAnsiTheme="minorEastAsia" w:cs="新細明體" w:hint="eastAsia"/>
              </w:rPr>
              <w:t>至少查核乙次）</w:t>
            </w:r>
          </w:p>
          <w:p w14:paraId="3A8D9343" w14:textId="1B3510B7" w:rsidR="00B912E1" w:rsidRDefault="00B912E1" w:rsidP="00B912E1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spacing w:val="20"/>
              </w:rPr>
            </w:pPr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(</w:t>
            </w:r>
            <w:proofErr w:type="gramStart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一</w:t>
            </w:r>
            <w:proofErr w:type="gramEnd"/>
            <w:r w:rsidRPr="00B912E1">
              <w:rPr>
                <w:rFonts w:ascii="新細明體" w:eastAsia="新細明體" w:hAnsi="新細明體" w:cs="Times New Roman" w:hint="eastAsia"/>
                <w:spacing w:val="20"/>
              </w:rPr>
              <w:t>)~(四)略</w:t>
            </w:r>
          </w:p>
          <w:p w14:paraId="333CB509" w14:textId="77777777" w:rsidR="008E6C4A" w:rsidRPr="00F44DC2" w:rsidRDefault="008E6C4A" w:rsidP="008E6C4A">
            <w:pPr>
              <w:spacing w:line="240" w:lineRule="auto"/>
              <w:ind w:right="28"/>
              <w:jc w:val="left"/>
              <w:rPr>
                <w:rFonts w:ascii="新細明體" w:eastAsia="新細明體" w:hAnsi="新細明體" w:cs="Times New Roman"/>
                <w:color w:val="FF0000"/>
                <w:spacing w:val="20"/>
                <w:u w:val="single"/>
              </w:rPr>
            </w:pPr>
            <w:r w:rsidRPr="00F44DC2">
              <w:rPr>
                <w:rFonts w:ascii="新細明體" w:eastAsia="新細明體" w:hAnsi="新細明體" w:cs="Times New Roman" w:hint="eastAsia"/>
                <w:color w:val="FF0000"/>
                <w:spacing w:val="20"/>
                <w:u w:val="single"/>
              </w:rPr>
              <w:t>(新增)</w:t>
            </w:r>
          </w:p>
          <w:p w14:paraId="4B8B5DE1" w14:textId="2A151A10" w:rsidR="00D67560" w:rsidRPr="000472DD" w:rsidRDefault="00D67560" w:rsidP="0073004E">
            <w:pPr>
              <w:adjustRightInd w:val="0"/>
              <w:spacing w:line="240" w:lineRule="auto"/>
              <w:ind w:leftChars="1" w:left="346" w:hangingChars="143" w:hanging="343"/>
              <w:textAlignment w:val="baseline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</w:rPr>
            </w:pPr>
          </w:p>
        </w:tc>
        <w:tc>
          <w:tcPr>
            <w:tcW w:w="2377" w:type="dxa"/>
            <w:tcBorders>
              <w:top w:val="single" w:sz="12" w:space="0" w:color="auto"/>
            </w:tcBorders>
          </w:tcPr>
          <w:p w14:paraId="490732D3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435AB1C" w14:textId="77777777" w:rsidR="00D67560" w:rsidRPr="000472DD" w:rsidRDefault="00D67560" w:rsidP="0073004E">
            <w:pPr>
              <w:spacing w:line="240" w:lineRule="auto"/>
              <w:ind w:right="28"/>
              <w:rPr>
                <w:rFonts w:ascii="新細明體" w:eastAsia="新細明體" w:hAnsi="新細明體" w:cs="Times New Roman"/>
                <w:color w:val="0000FF"/>
                <w:spacing w:val="20"/>
                <w:szCs w:val="20"/>
                <w:u w:val="single"/>
              </w:rPr>
            </w:pPr>
          </w:p>
          <w:p w14:paraId="3FFE97D1" w14:textId="3DC6E21F" w:rsidR="00D67560" w:rsidRPr="00073456" w:rsidRDefault="00704E69" w:rsidP="00373C91">
            <w:pPr>
              <w:spacing w:line="240" w:lineRule="auto"/>
              <w:ind w:right="28"/>
              <w:rPr>
                <w:rFonts w:asciiTheme="minorEastAsia" w:eastAsiaTheme="minorEastAsia" w:hAnsiTheme="minorEastAsia" w:cs="新細明體"/>
                <w:color w:val="0000FF"/>
                <w:spacing w:val="0"/>
                <w:kern w:val="0"/>
                <w:highlight w:val="cyan"/>
                <w:u w:val="single"/>
              </w:rPr>
            </w:pP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配合</w:t>
            </w:r>
            <w:r w:rsidR="00AF479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證交</w:t>
            </w:r>
            <w:r w:rsidR="00373C91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所</w:t>
            </w:r>
            <w:r w:rsidR="00373C91"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114年</w:t>
            </w:r>
            <w:r w:rsidR="00373C91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4</w:t>
            </w:r>
            <w:r w:rsidR="00373C91"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月</w:t>
            </w:r>
            <w:r w:rsidR="00373C91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8</w:t>
            </w:r>
            <w:r w:rsidR="00373C91" w:rsidRPr="00951AF8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日</w:t>
            </w:r>
            <w:r w:rsidR="00373C91"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臺證</w:t>
            </w:r>
            <w:r w:rsidR="00373C91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輔</w:t>
            </w:r>
            <w:r w:rsidR="00373C91"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字第</w:t>
            </w:r>
            <w:r w:rsidR="00373C91" w:rsidRPr="00B53F9D">
              <w:rPr>
                <w:rFonts w:ascii="新細明體" w:eastAsia="新細明體" w:hAnsi="新細明體" w:cs="Times New Roman"/>
                <w:color w:val="FF0000"/>
                <w:spacing w:val="20"/>
                <w:szCs w:val="20"/>
                <w:u w:val="single"/>
              </w:rPr>
              <w:t>11</w:t>
            </w:r>
            <w:r w:rsidR="00373C91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40501046</w:t>
            </w:r>
            <w:r w:rsidR="00373C91" w:rsidRPr="00B53F9D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號</w:t>
            </w:r>
            <w:r w:rsidR="00373C91" w:rsidRPr="00EE7B32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函</w:t>
            </w:r>
            <w:r w:rsidR="006842D9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及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內部控制制度C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A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-</w:t>
            </w:r>
            <w:r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1211</w:t>
            </w:r>
            <w:r w:rsidRPr="008E6C4A">
              <w:rPr>
                <w:rFonts w:ascii="新細明體" w:eastAsia="新細明體" w:hAnsi="新細明體" w:cs="Times New Roman" w:hint="eastAsia"/>
                <w:color w:val="FF0000"/>
                <w:spacing w:val="20"/>
                <w:szCs w:val="20"/>
                <w:u w:val="single"/>
              </w:rPr>
              <w:t>0修正。</w:t>
            </w:r>
          </w:p>
        </w:tc>
      </w:tr>
    </w:tbl>
    <w:p w14:paraId="661CBD31" w14:textId="77777777" w:rsidR="0012263C" w:rsidRPr="009015DA" w:rsidRDefault="0012263C" w:rsidP="009015DA">
      <w:pPr>
        <w:pStyle w:val="1"/>
        <w:spacing w:after="0" w:line="20" w:lineRule="atLeast"/>
        <w:jc w:val="both"/>
        <w:rPr>
          <w:rFonts w:ascii="新細明體" w:eastAsia="新細明體" w:cs="新細明體"/>
          <w:color w:val="000000"/>
          <w:sz w:val="2"/>
          <w:szCs w:val="2"/>
        </w:rPr>
      </w:pPr>
    </w:p>
    <w:sectPr w:rsidR="0012263C" w:rsidRPr="009015DA">
      <w:footerReference w:type="default" r:id="rId8"/>
      <w:pgSz w:w="16840" w:h="11907" w:orient="landscape" w:code="9"/>
      <w:pgMar w:top="1021" w:right="964" w:bottom="964" w:left="102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CA2D8" w14:textId="77777777" w:rsidR="008C7727" w:rsidRDefault="008C7727" w:rsidP="00E87601">
      <w:pPr>
        <w:spacing w:line="240" w:lineRule="auto"/>
      </w:pPr>
      <w:r>
        <w:separator/>
      </w:r>
    </w:p>
  </w:endnote>
  <w:endnote w:type="continuationSeparator" w:id="0">
    <w:p w14:paraId="3531C583" w14:textId="77777777" w:rsidR="008C7727" w:rsidRDefault="008C7727" w:rsidP="00E87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ourier 10 Pi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27B9" w14:textId="6509F0D6" w:rsidR="00C66564" w:rsidRDefault="00C66564" w:rsidP="009015DA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1826" w:rsidRPr="000F1826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98D72" w14:textId="77777777" w:rsidR="008C7727" w:rsidRDefault="008C7727" w:rsidP="00E87601">
      <w:pPr>
        <w:spacing w:line="240" w:lineRule="auto"/>
      </w:pPr>
      <w:r>
        <w:separator/>
      </w:r>
    </w:p>
  </w:footnote>
  <w:footnote w:type="continuationSeparator" w:id="0">
    <w:p w14:paraId="192BE074" w14:textId="77777777" w:rsidR="008C7727" w:rsidRDefault="008C7727" w:rsidP="00E876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BC6"/>
    <w:multiLevelType w:val="hybridMultilevel"/>
    <w:tmpl w:val="B712BFF8"/>
    <w:lvl w:ilvl="0" w:tplc="0409000F">
      <w:start w:val="1"/>
      <w:numFmt w:val="decimal"/>
      <w:lvlText w:val="%1."/>
      <w:lvlJc w:val="left"/>
      <w:pPr>
        <w:ind w:left="91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9" w:hanging="480"/>
      </w:pPr>
    </w:lvl>
    <w:lvl w:ilvl="2" w:tplc="0409001B" w:tentative="1">
      <w:start w:val="1"/>
      <w:numFmt w:val="lowerRoman"/>
      <w:lvlText w:val="%3."/>
      <w:lvlJc w:val="right"/>
      <w:pPr>
        <w:ind w:left="1879" w:hanging="480"/>
      </w:pPr>
    </w:lvl>
    <w:lvl w:ilvl="3" w:tplc="0409000F" w:tentative="1">
      <w:start w:val="1"/>
      <w:numFmt w:val="decimal"/>
      <w:lvlText w:val="%4."/>
      <w:lvlJc w:val="left"/>
      <w:pPr>
        <w:ind w:left="23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9" w:hanging="480"/>
      </w:pPr>
    </w:lvl>
    <w:lvl w:ilvl="5" w:tplc="0409001B" w:tentative="1">
      <w:start w:val="1"/>
      <w:numFmt w:val="lowerRoman"/>
      <w:lvlText w:val="%6."/>
      <w:lvlJc w:val="right"/>
      <w:pPr>
        <w:ind w:left="3319" w:hanging="480"/>
      </w:pPr>
    </w:lvl>
    <w:lvl w:ilvl="6" w:tplc="0409000F" w:tentative="1">
      <w:start w:val="1"/>
      <w:numFmt w:val="decimal"/>
      <w:lvlText w:val="%7."/>
      <w:lvlJc w:val="left"/>
      <w:pPr>
        <w:ind w:left="37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9" w:hanging="480"/>
      </w:pPr>
    </w:lvl>
    <w:lvl w:ilvl="8" w:tplc="0409001B" w:tentative="1">
      <w:start w:val="1"/>
      <w:numFmt w:val="lowerRoman"/>
      <w:lvlText w:val="%9."/>
      <w:lvlJc w:val="right"/>
      <w:pPr>
        <w:ind w:left="4759" w:hanging="480"/>
      </w:pPr>
    </w:lvl>
  </w:abstractNum>
  <w:abstractNum w:abstractNumId="1" w15:restartNumberingAfterBreak="0">
    <w:nsid w:val="0A5936F0"/>
    <w:multiLevelType w:val="hybridMultilevel"/>
    <w:tmpl w:val="68BC917A"/>
    <w:lvl w:ilvl="0" w:tplc="98764D20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strike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D62053"/>
    <w:multiLevelType w:val="multilevel"/>
    <w:tmpl w:val="54A49204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hint="eastAsia"/>
        <w:color w:val="FF0000"/>
        <w:u w:val="single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" w15:restartNumberingAfterBreak="0">
    <w:nsid w:val="195221B6"/>
    <w:multiLevelType w:val="hybridMultilevel"/>
    <w:tmpl w:val="CC1A807C"/>
    <w:lvl w:ilvl="0" w:tplc="1E529FCC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abstractNum w:abstractNumId="4" w15:restartNumberingAfterBreak="0">
    <w:nsid w:val="1A84656B"/>
    <w:multiLevelType w:val="hybridMultilevel"/>
    <w:tmpl w:val="0D5E3E26"/>
    <w:lvl w:ilvl="0" w:tplc="0409000F">
      <w:start w:val="1"/>
      <w:numFmt w:val="decimal"/>
      <w:lvlText w:val="%1."/>
      <w:lvlJc w:val="left"/>
      <w:pPr>
        <w:ind w:left="9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6" w:hanging="480"/>
      </w:pPr>
    </w:lvl>
    <w:lvl w:ilvl="2" w:tplc="0409001B" w:tentative="1">
      <w:start w:val="1"/>
      <w:numFmt w:val="lowerRoman"/>
      <w:lvlText w:val="%3."/>
      <w:lvlJc w:val="right"/>
      <w:pPr>
        <w:ind w:left="1926" w:hanging="480"/>
      </w:pPr>
    </w:lvl>
    <w:lvl w:ilvl="3" w:tplc="0409000F" w:tentative="1">
      <w:start w:val="1"/>
      <w:numFmt w:val="decimal"/>
      <w:lvlText w:val="%4."/>
      <w:lvlJc w:val="left"/>
      <w:pPr>
        <w:ind w:left="24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6" w:hanging="480"/>
      </w:pPr>
    </w:lvl>
    <w:lvl w:ilvl="5" w:tplc="0409001B" w:tentative="1">
      <w:start w:val="1"/>
      <w:numFmt w:val="lowerRoman"/>
      <w:lvlText w:val="%6."/>
      <w:lvlJc w:val="right"/>
      <w:pPr>
        <w:ind w:left="3366" w:hanging="480"/>
      </w:pPr>
    </w:lvl>
    <w:lvl w:ilvl="6" w:tplc="0409000F" w:tentative="1">
      <w:start w:val="1"/>
      <w:numFmt w:val="decimal"/>
      <w:lvlText w:val="%7."/>
      <w:lvlJc w:val="left"/>
      <w:pPr>
        <w:ind w:left="38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6" w:hanging="480"/>
      </w:pPr>
    </w:lvl>
    <w:lvl w:ilvl="8" w:tplc="0409001B" w:tentative="1">
      <w:start w:val="1"/>
      <w:numFmt w:val="lowerRoman"/>
      <w:lvlText w:val="%9."/>
      <w:lvlJc w:val="right"/>
      <w:pPr>
        <w:ind w:left="4806" w:hanging="480"/>
      </w:pPr>
    </w:lvl>
  </w:abstractNum>
  <w:abstractNum w:abstractNumId="5" w15:restartNumberingAfterBreak="0">
    <w:nsid w:val="22A95A2D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9160E1"/>
    <w:multiLevelType w:val="hybridMultilevel"/>
    <w:tmpl w:val="AE0EED00"/>
    <w:lvl w:ilvl="0" w:tplc="0370375C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A6522DCA">
      <w:start w:val="1"/>
      <w:numFmt w:val="decimal"/>
      <w:lvlText w:val="(%2)"/>
      <w:lvlJc w:val="left"/>
      <w:pPr>
        <w:ind w:left="1200" w:hanging="720"/>
      </w:pPr>
      <w:rPr>
        <w:rFonts w:asciiTheme="minorEastAsia" w:eastAsiaTheme="minorEastAsia" w:hAnsiTheme="minorEastAsia" w:cs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7638AA"/>
    <w:multiLevelType w:val="hybridMultilevel"/>
    <w:tmpl w:val="FD7AB878"/>
    <w:lvl w:ilvl="0" w:tplc="197AD7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B74DD7"/>
    <w:multiLevelType w:val="multilevel"/>
    <w:tmpl w:val="E8826B04"/>
    <w:lvl w:ilvl="0">
      <w:start w:val="3"/>
      <w:numFmt w:val="taiwaneseCountingThousand"/>
      <w:suff w:val="nothing"/>
      <w:lvlText w:val="%1、"/>
      <w:lvlJc w:val="left"/>
      <w:pPr>
        <w:ind w:left="482" w:hanging="482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964" w:hanging="397"/>
      </w:pPr>
      <w:rPr>
        <w:rFonts w:ascii="Times New Roman" w:hAnsi="Times New Roman" w:cs="Times New Roman" w:hint="eastAsia"/>
        <w:color w:val="auto"/>
      </w:rPr>
    </w:lvl>
    <w:lvl w:ilvl="2">
      <w:start w:val="1"/>
      <w:numFmt w:val="decimal"/>
      <w:suff w:val="nothing"/>
      <w:lvlText w:val="%3."/>
      <w:lvlJc w:val="left"/>
      <w:pPr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9" w15:restartNumberingAfterBreak="0">
    <w:nsid w:val="36D833F6"/>
    <w:multiLevelType w:val="hybridMultilevel"/>
    <w:tmpl w:val="7AB872B4"/>
    <w:lvl w:ilvl="0" w:tplc="833C23B8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4" w:hanging="480"/>
      </w:pPr>
    </w:lvl>
    <w:lvl w:ilvl="2" w:tplc="0409001B" w:tentative="1">
      <w:start w:val="1"/>
      <w:numFmt w:val="lowerRoman"/>
      <w:lvlText w:val="%3."/>
      <w:lvlJc w:val="right"/>
      <w:pPr>
        <w:ind w:left="1684" w:hanging="480"/>
      </w:pPr>
    </w:lvl>
    <w:lvl w:ilvl="3" w:tplc="0409000F" w:tentative="1">
      <w:start w:val="1"/>
      <w:numFmt w:val="decimal"/>
      <w:lvlText w:val="%4."/>
      <w:lvlJc w:val="left"/>
      <w:pPr>
        <w:ind w:left="2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4" w:hanging="480"/>
      </w:pPr>
    </w:lvl>
    <w:lvl w:ilvl="5" w:tplc="0409001B" w:tentative="1">
      <w:start w:val="1"/>
      <w:numFmt w:val="lowerRoman"/>
      <w:lvlText w:val="%6."/>
      <w:lvlJc w:val="right"/>
      <w:pPr>
        <w:ind w:left="3124" w:hanging="480"/>
      </w:pPr>
    </w:lvl>
    <w:lvl w:ilvl="6" w:tplc="0409000F" w:tentative="1">
      <w:start w:val="1"/>
      <w:numFmt w:val="decimal"/>
      <w:lvlText w:val="%7."/>
      <w:lvlJc w:val="left"/>
      <w:pPr>
        <w:ind w:left="3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4" w:hanging="480"/>
      </w:pPr>
    </w:lvl>
    <w:lvl w:ilvl="8" w:tplc="0409001B" w:tentative="1">
      <w:start w:val="1"/>
      <w:numFmt w:val="lowerRoman"/>
      <w:lvlText w:val="%9."/>
      <w:lvlJc w:val="right"/>
      <w:pPr>
        <w:ind w:left="4564" w:hanging="480"/>
      </w:pPr>
    </w:lvl>
  </w:abstractNum>
  <w:abstractNum w:abstractNumId="10" w15:restartNumberingAfterBreak="0">
    <w:nsid w:val="46FC7B6B"/>
    <w:multiLevelType w:val="hybridMultilevel"/>
    <w:tmpl w:val="6FD474F4"/>
    <w:lvl w:ilvl="0" w:tplc="250E0822">
      <w:start w:val="33"/>
      <w:numFmt w:val="taiwaneseCountingThousand"/>
      <w:lvlText w:val="(%1)"/>
      <w:lvlJc w:val="left"/>
      <w:pPr>
        <w:ind w:left="450" w:hanging="45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415677F"/>
    <w:multiLevelType w:val="hybridMultilevel"/>
    <w:tmpl w:val="83B64C24"/>
    <w:lvl w:ilvl="0" w:tplc="0409000F">
      <w:start w:val="1"/>
      <w:numFmt w:val="decimal"/>
      <w:lvlText w:val="%1."/>
      <w:lvlJc w:val="left"/>
      <w:pPr>
        <w:ind w:left="10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40" w:hanging="480"/>
      </w:pPr>
    </w:lvl>
    <w:lvl w:ilvl="2" w:tplc="0409001B" w:tentative="1">
      <w:start w:val="1"/>
      <w:numFmt w:val="lowerRoman"/>
      <w:lvlText w:val="%3."/>
      <w:lvlJc w:val="right"/>
      <w:pPr>
        <w:ind w:left="2020" w:hanging="480"/>
      </w:pPr>
    </w:lvl>
    <w:lvl w:ilvl="3" w:tplc="0409000F" w:tentative="1">
      <w:start w:val="1"/>
      <w:numFmt w:val="decimal"/>
      <w:lvlText w:val="%4."/>
      <w:lvlJc w:val="left"/>
      <w:pPr>
        <w:ind w:left="2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0" w:hanging="480"/>
      </w:pPr>
    </w:lvl>
    <w:lvl w:ilvl="5" w:tplc="0409001B" w:tentative="1">
      <w:start w:val="1"/>
      <w:numFmt w:val="lowerRoman"/>
      <w:lvlText w:val="%6."/>
      <w:lvlJc w:val="right"/>
      <w:pPr>
        <w:ind w:left="3460" w:hanging="480"/>
      </w:pPr>
    </w:lvl>
    <w:lvl w:ilvl="6" w:tplc="0409000F" w:tentative="1">
      <w:start w:val="1"/>
      <w:numFmt w:val="decimal"/>
      <w:lvlText w:val="%7."/>
      <w:lvlJc w:val="left"/>
      <w:pPr>
        <w:ind w:left="3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0" w:hanging="480"/>
      </w:pPr>
    </w:lvl>
    <w:lvl w:ilvl="8" w:tplc="0409001B" w:tentative="1">
      <w:start w:val="1"/>
      <w:numFmt w:val="lowerRoman"/>
      <w:lvlText w:val="%9."/>
      <w:lvlJc w:val="right"/>
      <w:pPr>
        <w:ind w:left="4900" w:hanging="480"/>
      </w:pPr>
    </w:lvl>
  </w:abstractNum>
  <w:abstractNum w:abstractNumId="12" w15:restartNumberingAfterBreak="0">
    <w:nsid w:val="54EB15F7"/>
    <w:multiLevelType w:val="multilevel"/>
    <w:tmpl w:val="C76E6C66"/>
    <w:lvl w:ilvl="0">
      <w:start w:val="1"/>
      <w:numFmt w:val="taiwaneseCountingThousand"/>
      <w:suff w:val="space"/>
      <w:lvlText w:val="(%1)"/>
      <w:lvlJc w:val="left"/>
      <w:pPr>
        <w:ind w:left="567" w:hanging="567"/>
      </w:pPr>
      <w:rPr>
        <w:rFonts w:asciiTheme="minorEastAsia" w:eastAsiaTheme="minorEastAsia" w:hAnsiTheme="minorEastAsia" w:cs="新細明體"/>
      </w:rPr>
    </w:lvl>
    <w:lvl w:ilvl="1">
      <w:start w:val="1"/>
      <w:numFmt w:val="decimal"/>
      <w:suff w:val="space"/>
      <w:lvlText w:val="%2."/>
      <w:lvlJc w:val="left"/>
      <w:pPr>
        <w:ind w:left="851" w:hanging="284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13" w15:restartNumberingAfterBreak="0">
    <w:nsid w:val="56512408"/>
    <w:multiLevelType w:val="multilevel"/>
    <w:tmpl w:val="B87E4252"/>
    <w:lvl w:ilvl="0">
      <w:start w:val="1"/>
      <w:numFmt w:val="taiwaneseCountingThousand"/>
      <w:suff w:val="space"/>
      <w:lvlText w:val="%1、"/>
      <w:lvlJc w:val="left"/>
      <w:pPr>
        <w:ind w:left="539" w:hanging="539"/>
      </w:pPr>
      <w:rPr>
        <w:rFonts w:ascii="Times New Roman" w:hAnsi="Times New Roman" w:cs="Times New Roman" w:hint="eastAsia"/>
      </w:rPr>
    </w:lvl>
    <w:lvl w:ilvl="1">
      <w:start w:val="1"/>
      <w:numFmt w:val="taiwaneseCountingThousand"/>
      <w:suff w:val="space"/>
      <w:lvlText w:val="(%2)"/>
      <w:lvlJc w:val="left"/>
      <w:pPr>
        <w:ind w:left="1021" w:hanging="454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3.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(%4) "/>
      <w:lvlJc w:val="left"/>
      <w:pPr>
        <w:tabs>
          <w:tab w:val="num" w:pos="2126"/>
        </w:tabs>
        <w:ind w:left="2126" w:hanging="595"/>
      </w:pPr>
      <w:rPr>
        <w:rFonts w:ascii="Times New Roman" w:hAnsi="Times New Roman" w:cs="Times New Roman" w:hint="eastAsia"/>
      </w:rPr>
    </w:lvl>
    <w:lvl w:ilvl="4">
      <w:start w:val="1"/>
      <w:numFmt w:val="upperLetter"/>
      <w:suff w:val="space"/>
      <w:lvlText w:val="%5."/>
      <w:lvlJc w:val="left"/>
      <w:pPr>
        <w:ind w:left="2041" w:firstLine="170"/>
      </w:pPr>
      <w:rPr>
        <w:rFonts w:ascii="Times New Roman" w:hAnsi="Times New Roman" w:cs="Times New Roman" w:hint="eastAsia"/>
      </w:rPr>
    </w:lvl>
    <w:lvl w:ilvl="5">
      <w:start w:val="1"/>
      <w:numFmt w:val="lowerLetter"/>
      <w:suff w:val="space"/>
      <w:lvlText w:val="%6."/>
      <w:lvlJc w:val="left"/>
      <w:pPr>
        <w:ind w:left="2892" w:hanging="284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ascii="Times New Roman" w:hAnsi="Times New Roman"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ascii="Times New Roman" w:hAnsi="Times New Roman"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ascii="Times New Roman" w:hAnsi="Times New Roman" w:cs="Times New Roman" w:hint="eastAsia"/>
      </w:rPr>
    </w:lvl>
  </w:abstractNum>
  <w:abstractNum w:abstractNumId="14" w15:restartNumberingAfterBreak="0">
    <w:nsid w:val="635E5A1F"/>
    <w:multiLevelType w:val="hybridMultilevel"/>
    <w:tmpl w:val="B0F64B8C"/>
    <w:lvl w:ilvl="0" w:tplc="D4E4E21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DB338DC"/>
    <w:multiLevelType w:val="hybridMultilevel"/>
    <w:tmpl w:val="0F381358"/>
    <w:lvl w:ilvl="0" w:tplc="5D74C4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D53226"/>
    <w:multiLevelType w:val="singleLevel"/>
    <w:tmpl w:val="4AFE4F32"/>
    <w:lvl w:ilvl="0">
      <w:start w:val="1"/>
      <w:numFmt w:val="taiwaneseCountingThousand"/>
      <w:lvlText w:val="%1、"/>
      <w:legacy w:legacy="1" w:legacySpace="0" w:legacyIndent="510"/>
      <w:lvlJc w:val="left"/>
      <w:pPr>
        <w:ind w:left="510" w:hanging="510"/>
      </w:pPr>
      <w:rPr>
        <w:rFonts w:cs="Times New Roman"/>
        <w:color w:val="auto"/>
      </w:rPr>
    </w:lvl>
  </w:abstractNum>
  <w:abstractNum w:abstractNumId="17" w15:restartNumberingAfterBreak="0">
    <w:nsid w:val="77E9069D"/>
    <w:multiLevelType w:val="hybridMultilevel"/>
    <w:tmpl w:val="42FC13AA"/>
    <w:lvl w:ilvl="0" w:tplc="7F229D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  <w:num w:numId="12">
    <w:abstractNumId w:val="7"/>
  </w:num>
  <w:num w:numId="13">
    <w:abstractNumId w:val="15"/>
  </w:num>
  <w:num w:numId="14">
    <w:abstractNumId w:val="17"/>
  </w:num>
  <w:num w:numId="15">
    <w:abstractNumId w:val="11"/>
  </w:num>
  <w:num w:numId="16">
    <w:abstractNumId w:val="10"/>
  </w:num>
  <w:num w:numId="17">
    <w:abstractNumId w:val="1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81"/>
  <w:doNotHyphenateCaps/>
  <w:drawingGridHorizontalSpacing w:val="13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1"/>
    <w:rsid w:val="00000BE2"/>
    <w:rsid w:val="00002707"/>
    <w:rsid w:val="00002F45"/>
    <w:rsid w:val="000076F0"/>
    <w:rsid w:val="000078DD"/>
    <w:rsid w:val="00010B23"/>
    <w:rsid w:val="00010CB6"/>
    <w:rsid w:val="00013262"/>
    <w:rsid w:val="00017568"/>
    <w:rsid w:val="000178B1"/>
    <w:rsid w:val="00020581"/>
    <w:rsid w:val="00026815"/>
    <w:rsid w:val="00027C25"/>
    <w:rsid w:val="00030C6E"/>
    <w:rsid w:val="00031C25"/>
    <w:rsid w:val="00032BD7"/>
    <w:rsid w:val="00032F43"/>
    <w:rsid w:val="00032FDF"/>
    <w:rsid w:val="000362FC"/>
    <w:rsid w:val="00042141"/>
    <w:rsid w:val="00043631"/>
    <w:rsid w:val="0004440E"/>
    <w:rsid w:val="00044EBF"/>
    <w:rsid w:val="0004617E"/>
    <w:rsid w:val="0004695F"/>
    <w:rsid w:val="00046CA7"/>
    <w:rsid w:val="000472DD"/>
    <w:rsid w:val="0005494B"/>
    <w:rsid w:val="00056D62"/>
    <w:rsid w:val="0006572E"/>
    <w:rsid w:val="00065B63"/>
    <w:rsid w:val="000717BF"/>
    <w:rsid w:val="00071AE9"/>
    <w:rsid w:val="00072071"/>
    <w:rsid w:val="00073456"/>
    <w:rsid w:val="000819B6"/>
    <w:rsid w:val="00083A2B"/>
    <w:rsid w:val="0008545B"/>
    <w:rsid w:val="000866E1"/>
    <w:rsid w:val="00091B74"/>
    <w:rsid w:val="00092C5E"/>
    <w:rsid w:val="00094277"/>
    <w:rsid w:val="000947F2"/>
    <w:rsid w:val="000948EF"/>
    <w:rsid w:val="00095146"/>
    <w:rsid w:val="00096C09"/>
    <w:rsid w:val="000A0E22"/>
    <w:rsid w:val="000A1571"/>
    <w:rsid w:val="000A234A"/>
    <w:rsid w:val="000A29EE"/>
    <w:rsid w:val="000A65F9"/>
    <w:rsid w:val="000B05A0"/>
    <w:rsid w:val="000B111B"/>
    <w:rsid w:val="000B1AF9"/>
    <w:rsid w:val="000B24A0"/>
    <w:rsid w:val="000B2DEF"/>
    <w:rsid w:val="000B3012"/>
    <w:rsid w:val="000B3B6A"/>
    <w:rsid w:val="000B41FB"/>
    <w:rsid w:val="000B501B"/>
    <w:rsid w:val="000C0F00"/>
    <w:rsid w:val="000C11F0"/>
    <w:rsid w:val="000C1919"/>
    <w:rsid w:val="000C3D19"/>
    <w:rsid w:val="000C7892"/>
    <w:rsid w:val="000C79E6"/>
    <w:rsid w:val="000C7D5A"/>
    <w:rsid w:val="000C7FB1"/>
    <w:rsid w:val="000D2915"/>
    <w:rsid w:val="000D6958"/>
    <w:rsid w:val="000E05C8"/>
    <w:rsid w:val="000E2DE4"/>
    <w:rsid w:val="000F13A6"/>
    <w:rsid w:val="000F1826"/>
    <w:rsid w:val="000F513D"/>
    <w:rsid w:val="0010731D"/>
    <w:rsid w:val="001078B4"/>
    <w:rsid w:val="00107B1D"/>
    <w:rsid w:val="001117C9"/>
    <w:rsid w:val="00112B23"/>
    <w:rsid w:val="00114A0E"/>
    <w:rsid w:val="001222CF"/>
    <w:rsid w:val="0012263C"/>
    <w:rsid w:val="00132C94"/>
    <w:rsid w:val="00134EA0"/>
    <w:rsid w:val="00141D39"/>
    <w:rsid w:val="001444BB"/>
    <w:rsid w:val="00145E01"/>
    <w:rsid w:val="00147B25"/>
    <w:rsid w:val="00151D60"/>
    <w:rsid w:val="00153C81"/>
    <w:rsid w:val="0015687D"/>
    <w:rsid w:val="00156F12"/>
    <w:rsid w:val="00162AA2"/>
    <w:rsid w:val="00163302"/>
    <w:rsid w:val="00166115"/>
    <w:rsid w:val="0016782A"/>
    <w:rsid w:val="001811AA"/>
    <w:rsid w:val="001812B0"/>
    <w:rsid w:val="001833E6"/>
    <w:rsid w:val="00187DCA"/>
    <w:rsid w:val="00191618"/>
    <w:rsid w:val="00193D1E"/>
    <w:rsid w:val="0019755E"/>
    <w:rsid w:val="001A2F38"/>
    <w:rsid w:val="001A4ADE"/>
    <w:rsid w:val="001A760E"/>
    <w:rsid w:val="001B0C6E"/>
    <w:rsid w:val="001B2940"/>
    <w:rsid w:val="001B44A8"/>
    <w:rsid w:val="001B4E9C"/>
    <w:rsid w:val="001B57FF"/>
    <w:rsid w:val="001B622E"/>
    <w:rsid w:val="001B6D44"/>
    <w:rsid w:val="001D4693"/>
    <w:rsid w:val="001D4BC6"/>
    <w:rsid w:val="001D6058"/>
    <w:rsid w:val="001D61AB"/>
    <w:rsid w:val="001D6BE8"/>
    <w:rsid w:val="001E0723"/>
    <w:rsid w:val="001E1858"/>
    <w:rsid w:val="001E25C6"/>
    <w:rsid w:val="001E3E0D"/>
    <w:rsid w:val="001F0412"/>
    <w:rsid w:val="002019A5"/>
    <w:rsid w:val="002025D1"/>
    <w:rsid w:val="00214AA3"/>
    <w:rsid w:val="00217244"/>
    <w:rsid w:val="00220770"/>
    <w:rsid w:val="00220947"/>
    <w:rsid w:val="002224DC"/>
    <w:rsid w:val="00224A4A"/>
    <w:rsid w:val="002265BA"/>
    <w:rsid w:val="002268B0"/>
    <w:rsid w:val="0023036E"/>
    <w:rsid w:val="002323E8"/>
    <w:rsid w:val="00235948"/>
    <w:rsid w:val="00235FE6"/>
    <w:rsid w:val="00236A1C"/>
    <w:rsid w:val="00236D0C"/>
    <w:rsid w:val="00241D61"/>
    <w:rsid w:val="00242AAF"/>
    <w:rsid w:val="002437C3"/>
    <w:rsid w:val="00243B89"/>
    <w:rsid w:val="00246053"/>
    <w:rsid w:val="002467D9"/>
    <w:rsid w:val="00250225"/>
    <w:rsid w:val="0025160C"/>
    <w:rsid w:val="00251CA1"/>
    <w:rsid w:val="002524AF"/>
    <w:rsid w:val="00254455"/>
    <w:rsid w:val="0025567C"/>
    <w:rsid w:val="00256AEE"/>
    <w:rsid w:val="002609FF"/>
    <w:rsid w:val="002610AF"/>
    <w:rsid w:val="0026110A"/>
    <w:rsid w:val="002616C7"/>
    <w:rsid w:val="002642AD"/>
    <w:rsid w:val="00266C4B"/>
    <w:rsid w:val="0026738A"/>
    <w:rsid w:val="00270E89"/>
    <w:rsid w:val="00275EE2"/>
    <w:rsid w:val="00277BA9"/>
    <w:rsid w:val="0028025E"/>
    <w:rsid w:val="00280844"/>
    <w:rsid w:val="00284227"/>
    <w:rsid w:val="00286B9F"/>
    <w:rsid w:val="00287DD6"/>
    <w:rsid w:val="00293463"/>
    <w:rsid w:val="00293C57"/>
    <w:rsid w:val="00297347"/>
    <w:rsid w:val="00297B66"/>
    <w:rsid w:val="002A1752"/>
    <w:rsid w:val="002A2286"/>
    <w:rsid w:val="002A3BBC"/>
    <w:rsid w:val="002A4B79"/>
    <w:rsid w:val="002A660F"/>
    <w:rsid w:val="002A6B12"/>
    <w:rsid w:val="002B14FF"/>
    <w:rsid w:val="002B4D73"/>
    <w:rsid w:val="002C4485"/>
    <w:rsid w:val="002C7842"/>
    <w:rsid w:val="002D29B3"/>
    <w:rsid w:val="002D3036"/>
    <w:rsid w:val="002D40D2"/>
    <w:rsid w:val="002F3322"/>
    <w:rsid w:val="002F4F48"/>
    <w:rsid w:val="00300A52"/>
    <w:rsid w:val="0030212D"/>
    <w:rsid w:val="003033EA"/>
    <w:rsid w:val="00303F17"/>
    <w:rsid w:val="00307E78"/>
    <w:rsid w:val="003103C7"/>
    <w:rsid w:val="0031253A"/>
    <w:rsid w:val="00312C09"/>
    <w:rsid w:val="003160FC"/>
    <w:rsid w:val="00316947"/>
    <w:rsid w:val="0032185B"/>
    <w:rsid w:val="00331DE3"/>
    <w:rsid w:val="00334542"/>
    <w:rsid w:val="00337BDF"/>
    <w:rsid w:val="00342E60"/>
    <w:rsid w:val="00345586"/>
    <w:rsid w:val="00350D20"/>
    <w:rsid w:val="00352C65"/>
    <w:rsid w:val="0035622D"/>
    <w:rsid w:val="003577C1"/>
    <w:rsid w:val="00357C05"/>
    <w:rsid w:val="00360DC6"/>
    <w:rsid w:val="00366064"/>
    <w:rsid w:val="003673E1"/>
    <w:rsid w:val="00367985"/>
    <w:rsid w:val="00367E59"/>
    <w:rsid w:val="003706E4"/>
    <w:rsid w:val="00372B32"/>
    <w:rsid w:val="00373C91"/>
    <w:rsid w:val="00376338"/>
    <w:rsid w:val="00376EED"/>
    <w:rsid w:val="0038029C"/>
    <w:rsid w:val="00393275"/>
    <w:rsid w:val="00393ED1"/>
    <w:rsid w:val="003A1A08"/>
    <w:rsid w:val="003A2A8A"/>
    <w:rsid w:val="003A667D"/>
    <w:rsid w:val="003A70CA"/>
    <w:rsid w:val="003B0B0D"/>
    <w:rsid w:val="003B1C9F"/>
    <w:rsid w:val="003B4B76"/>
    <w:rsid w:val="003B6769"/>
    <w:rsid w:val="003B6772"/>
    <w:rsid w:val="003C1AAB"/>
    <w:rsid w:val="003C29DD"/>
    <w:rsid w:val="003D07FA"/>
    <w:rsid w:val="003D1B2E"/>
    <w:rsid w:val="003D1C95"/>
    <w:rsid w:val="003D39EF"/>
    <w:rsid w:val="003D599C"/>
    <w:rsid w:val="003E1D56"/>
    <w:rsid w:val="003E2F0D"/>
    <w:rsid w:val="003E35A1"/>
    <w:rsid w:val="003E748D"/>
    <w:rsid w:val="003F02AE"/>
    <w:rsid w:val="003F02B7"/>
    <w:rsid w:val="003F082A"/>
    <w:rsid w:val="003F4E8D"/>
    <w:rsid w:val="003F5B0D"/>
    <w:rsid w:val="003F5B1F"/>
    <w:rsid w:val="003F5D4D"/>
    <w:rsid w:val="0040158E"/>
    <w:rsid w:val="00403961"/>
    <w:rsid w:val="00403C89"/>
    <w:rsid w:val="00405B4F"/>
    <w:rsid w:val="00405FFF"/>
    <w:rsid w:val="00406CB7"/>
    <w:rsid w:val="00410EC1"/>
    <w:rsid w:val="0041234B"/>
    <w:rsid w:val="00414B70"/>
    <w:rsid w:val="004221E2"/>
    <w:rsid w:val="00423CD2"/>
    <w:rsid w:val="00431D1A"/>
    <w:rsid w:val="0043269E"/>
    <w:rsid w:val="00433189"/>
    <w:rsid w:val="004343B9"/>
    <w:rsid w:val="004424BA"/>
    <w:rsid w:val="004436D0"/>
    <w:rsid w:val="00455EE4"/>
    <w:rsid w:val="00456185"/>
    <w:rsid w:val="00460A5E"/>
    <w:rsid w:val="00465968"/>
    <w:rsid w:val="004711EF"/>
    <w:rsid w:val="00473E0D"/>
    <w:rsid w:val="004747CB"/>
    <w:rsid w:val="00475D2E"/>
    <w:rsid w:val="00483C99"/>
    <w:rsid w:val="004840B1"/>
    <w:rsid w:val="00484363"/>
    <w:rsid w:val="004844CC"/>
    <w:rsid w:val="0048503A"/>
    <w:rsid w:val="00486727"/>
    <w:rsid w:val="004907FB"/>
    <w:rsid w:val="0049343A"/>
    <w:rsid w:val="004A2034"/>
    <w:rsid w:val="004A4139"/>
    <w:rsid w:val="004A5B5A"/>
    <w:rsid w:val="004A6922"/>
    <w:rsid w:val="004B0A09"/>
    <w:rsid w:val="004B57A2"/>
    <w:rsid w:val="004C209C"/>
    <w:rsid w:val="004C2A71"/>
    <w:rsid w:val="004C4B8D"/>
    <w:rsid w:val="004C6B02"/>
    <w:rsid w:val="004C77D5"/>
    <w:rsid w:val="004C787F"/>
    <w:rsid w:val="004D0D8B"/>
    <w:rsid w:val="004D13B8"/>
    <w:rsid w:val="004D17D3"/>
    <w:rsid w:val="004D1FB9"/>
    <w:rsid w:val="004D575A"/>
    <w:rsid w:val="004E0ABD"/>
    <w:rsid w:val="004E3925"/>
    <w:rsid w:val="004E6853"/>
    <w:rsid w:val="004E7C69"/>
    <w:rsid w:val="004F4C80"/>
    <w:rsid w:val="004F6B49"/>
    <w:rsid w:val="00502176"/>
    <w:rsid w:val="005024E8"/>
    <w:rsid w:val="00514D9A"/>
    <w:rsid w:val="005226AA"/>
    <w:rsid w:val="0052344D"/>
    <w:rsid w:val="00526CFA"/>
    <w:rsid w:val="0053041F"/>
    <w:rsid w:val="00532002"/>
    <w:rsid w:val="00533AF5"/>
    <w:rsid w:val="00537FFB"/>
    <w:rsid w:val="005464B9"/>
    <w:rsid w:val="00546AF6"/>
    <w:rsid w:val="005653E8"/>
    <w:rsid w:val="00565CC3"/>
    <w:rsid w:val="00570D91"/>
    <w:rsid w:val="00571C61"/>
    <w:rsid w:val="00575AFB"/>
    <w:rsid w:val="00582147"/>
    <w:rsid w:val="00584AF6"/>
    <w:rsid w:val="005863A0"/>
    <w:rsid w:val="0058765A"/>
    <w:rsid w:val="00592F6C"/>
    <w:rsid w:val="00593018"/>
    <w:rsid w:val="005A4042"/>
    <w:rsid w:val="005B0533"/>
    <w:rsid w:val="005B0A95"/>
    <w:rsid w:val="005B0F89"/>
    <w:rsid w:val="005B1726"/>
    <w:rsid w:val="005B7729"/>
    <w:rsid w:val="005B7DB9"/>
    <w:rsid w:val="005C06AA"/>
    <w:rsid w:val="005C2533"/>
    <w:rsid w:val="005C5B1E"/>
    <w:rsid w:val="005D0FE3"/>
    <w:rsid w:val="005D2452"/>
    <w:rsid w:val="005D26BE"/>
    <w:rsid w:val="005D2DBA"/>
    <w:rsid w:val="005D479C"/>
    <w:rsid w:val="005E6728"/>
    <w:rsid w:val="005F1539"/>
    <w:rsid w:val="005F395D"/>
    <w:rsid w:val="00600A5D"/>
    <w:rsid w:val="00600BE9"/>
    <w:rsid w:val="00601B3D"/>
    <w:rsid w:val="00602DD4"/>
    <w:rsid w:val="00610BDA"/>
    <w:rsid w:val="00611B0F"/>
    <w:rsid w:val="006127FF"/>
    <w:rsid w:val="00617FF7"/>
    <w:rsid w:val="00624BD5"/>
    <w:rsid w:val="00626FA9"/>
    <w:rsid w:val="00627519"/>
    <w:rsid w:val="00627CA2"/>
    <w:rsid w:val="006328B6"/>
    <w:rsid w:val="006345C8"/>
    <w:rsid w:val="00647909"/>
    <w:rsid w:val="006510CD"/>
    <w:rsid w:val="00651848"/>
    <w:rsid w:val="006554A6"/>
    <w:rsid w:val="006571C6"/>
    <w:rsid w:val="00660512"/>
    <w:rsid w:val="0066286A"/>
    <w:rsid w:val="00662956"/>
    <w:rsid w:val="00663BFF"/>
    <w:rsid w:val="0066496C"/>
    <w:rsid w:val="00667311"/>
    <w:rsid w:val="0067126D"/>
    <w:rsid w:val="0067242D"/>
    <w:rsid w:val="00674931"/>
    <w:rsid w:val="00676ECC"/>
    <w:rsid w:val="006842D9"/>
    <w:rsid w:val="00684635"/>
    <w:rsid w:val="00687401"/>
    <w:rsid w:val="00690E17"/>
    <w:rsid w:val="00692A1D"/>
    <w:rsid w:val="0069702B"/>
    <w:rsid w:val="006A1AF3"/>
    <w:rsid w:val="006A3706"/>
    <w:rsid w:val="006A4EFE"/>
    <w:rsid w:val="006A78E6"/>
    <w:rsid w:val="006B1F2F"/>
    <w:rsid w:val="006C0123"/>
    <w:rsid w:val="006C13BA"/>
    <w:rsid w:val="006C3875"/>
    <w:rsid w:val="006C4FD5"/>
    <w:rsid w:val="006C5138"/>
    <w:rsid w:val="006C7008"/>
    <w:rsid w:val="006C75D4"/>
    <w:rsid w:val="006D47DE"/>
    <w:rsid w:val="006E1017"/>
    <w:rsid w:val="006E18D9"/>
    <w:rsid w:val="006E1D9A"/>
    <w:rsid w:val="006E3AB7"/>
    <w:rsid w:val="006E57B7"/>
    <w:rsid w:val="006E7514"/>
    <w:rsid w:val="006F4941"/>
    <w:rsid w:val="006F4E04"/>
    <w:rsid w:val="006F68E7"/>
    <w:rsid w:val="006F6BD2"/>
    <w:rsid w:val="006F6C7E"/>
    <w:rsid w:val="00702B70"/>
    <w:rsid w:val="00704E69"/>
    <w:rsid w:val="00710075"/>
    <w:rsid w:val="00710161"/>
    <w:rsid w:val="0071233A"/>
    <w:rsid w:val="00712D4D"/>
    <w:rsid w:val="00713562"/>
    <w:rsid w:val="00716E9A"/>
    <w:rsid w:val="00721D74"/>
    <w:rsid w:val="00724714"/>
    <w:rsid w:val="00727059"/>
    <w:rsid w:val="0073000E"/>
    <w:rsid w:val="0073004E"/>
    <w:rsid w:val="007323BD"/>
    <w:rsid w:val="0073332B"/>
    <w:rsid w:val="0073570A"/>
    <w:rsid w:val="00735C3F"/>
    <w:rsid w:val="0073647F"/>
    <w:rsid w:val="00736842"/>
    <w:rsid w:val="00747F6B"/>
    <w:rsid w:val="00750C35"/>
    <w:rsid w:val="00750FDE"/>
    <w:rsid w:val="007519F6"/>
    <w:rsid w:val="007561FB"/>
    <w:rsid w:val="007564E4"/>
    <w:rsid w:val="00756B9F"/>
    <w:rsid w:val="0076277E"/>
    <w:rsid w:val="00764745"/>
    <w:rsid w:val="0076577C"/>
    <w:rsid w:val="00765987"/>
    <w:rsid w:val="0076693F"/>
    <w:rsid w:val="007675B3"/>
    <w:rsid w:val="007677FE"/>
    <w:rsid w:val="007679DD"/>
    <w:rsid w:val="00767DB4"/>
    <w:rsid w:val="00770A3B"/>
    <w:rsid w:val="0077570E"/>
    <w:rsid w:val="00776480"/>
    <w:rsid w:val="00776DCF"/>
    <w:rsid w:val="007804D4"/>
    <w:rsid w:val="00783E3A"/>
    <w:rsid w:val="00784F39"/>
    <w:rsid w:val="00785774"/>
    <w:rsid w:val="00790D95"/>
    <w:rsid w:val="007918DC"/>
    <w:rsid w:val="00791C12"/>
    <w:rsid w:val="007927F8"/>
    <w:rsid w:val="00794345"/>
    <w:rsid w:val="00797AAB"/>
    <w:rsid w:val="00797DF9"/>
    <w:rsid w:val="007A01B8"/>
    <w:rsid w:val="007A5C1E"/>
    <w:rsid w:val="007A7205"/>
    <w:rsid w:val="007B2B13"/>
    <w:rsid w:val="007B5BCC"/>
    <w:rsid w:val="007C4E62"/>
    <w:rsid w:val="007C562F"/>
    <w:rsid w:val="007C663E"/>
    <w:rsid w:val="007C7AC3"/>
    <w:rsid w:val="007D0A73"/>
    <w:rsid w:val="007D48A2"/>
    <w:rsid w:val="007D4C9D"/>
    <w:rsid w:val="007D62E2"/>
    <w:rsid w:val="007E17CF"/>
    <w:rsid w:val="007E43CA"/>
    <w:rsid w:val="007F1677"/>
    <w:rsid w:val="007F2358"/>
    <w:rsid w:val="007F2577"/>
    <w:rsid w:val="007F25B4"/>
    <w:rsid w:val="007F2F93"/>
    <w:rsid w:val="008003D1"/>
    <w:rsid w:val="00801355"/>
    <w:rsid w:val="0080767D"/>
    <w:rsid w:val="00812450"/>
    <w:rsid w:val="00813EDE"/>
    <w:rsid w:val="00815C79"/>
    <w:rsid w:val="00816ED0"/>
    <w:rsid w:val="008236BA"/>
    <w:rsid w:val="0082394D"/>
    <w:rsid w:val="00824A1A"/>
    <w:rsid w:val="00825132"/>
    <w:rsid w:val="00825D4A"/>
    <w:rsid w:val="00826BEB"/>
    <w:rsid w:val="00827ABB"/>
    <w:rsid w:val="00834809"/>
    <w:rsid w:val="008354DF"/>
    <w:rsid w:val="00836EF9"/>
    <w:rsid w:val="00840BE2"/>
    <w:rsid w:val="00842FEB"/>
    <w:rsid w:val="00844786"/>
    <w:rsid w:val="0086282A"/>
    <w:rsid w:val="00862FD0"/>
    <w:rsid w:val="00863CCC"/>
    <w:rsid w:val="00863E3E"/>
    <w:rsid w:val="00864CBF"/>
    <w:rsid w:val="00865943"/>
    <w:rsid w:val="0087691C"/>
    <w:rsid w:val="00877579"/>
    <w:rsid w:val="008829DF"/>
    <w:rsid w:val="00882B04"/>
    <w:rsid w:val="00884442"/>
    <w:rsid w:val="00887811"/>
    <w:rsid w:val="00890A4F"/>
    <w:rsid w:val="00892991"/>
    <w:rsid w:val="00896E4C"/>
    <w:rsid w:val="00897F57"/>
    <w:rsid w:val="008A0AF3"/>
    <w:rsid w:val="008A0C6F"/>
    <w:rsid w:val="008A2A92"/>
    <w:rsid w:val="008A767E"/>
    <w:rsid w:val="008B17D7"/>
    <w:rsid w:val="008B4BC1"/>
    <w:rsid w:val="008B4FD0"/>
    <w:rsid w:val="008B5A9E"/>
    <w:rsid w:val="008B6E4A"/>
    <w:rsid w:val="008C05CA"/>
    <w:rsid w:val="008C3973"/>
    <w:rsid w:val="008C7727"/>
    <w:rsid w:val="008C7FBC"/>
    <w:rsid w:val="008D0810"/>
    <w:rsid w:val="008D799D"/>
    <w:rsid w:val="008E0A6F"/>
    <w:rsid w:val="008E25A7"/>
    <w:rsid w:val="008E2A1D"/>
    <w:rsid w:val="008E2E82"/>
    <w:rsid w:val="008E6C4A"/>
    <w:rsid w:val="008F4D59"/>
    <w:rsid w:val="008F70AD"/>
    <w:rsid w:val="009015DA"/>
    <w:rsid w:val="009033BA"/>
    <w:rsid w:val="0090478C"/>
    <w:rsid w:val="00907BB3"/>
    <w:rsid w:val="00910745"/>
    <w:rsid w:val="009130F9"/>
    <w:rsid w:val="00916AB3"/>
    <w:rsid w:val="00921D1D"/>
    <w:rsid w:val="009234D8"/>
    <w:rsid w:val="009261D6"/>
    <w:rsid w:val="009343D4"/>
    <w:rsid w:val="009427C2"/>
    <w:rsid w:val="0094283E"/>
    <w:rsid w:val="00943107"/>
    <w:rsid w:val="00944AA7"/>
    <w:rsid w:val="00945AC8"/>
    <w:rsid w:val="009460B5"/>
    <w:rsid w:val="00947390"/>
    <w:rsid w:val="00950711"/>
    <w:rsid w:val="00953BE4"/>
    <w:rsid w:val="00955B0D"/>
    <w:rsid w:val="00955E53"/>
    <w:rsid w:val="009605F8"/>
    <w:rsid w:val="00960725"/>
    <w:rsid w:val="0096726B"/>
    <w:rsid w:val="009720A7"/>
    <w:rsid w:val="00972D0E"/>
    <w:rsid w:val="0097340A"/>
    <w:rsid w:val="00980827"/>
    <w:rsid w:val="0098364A"/>
    <w:rsid w:val="009868D0"/>
    <w:rsid w:val="009902CE"/>
    <w:rsid w:val="009924E3"/>
    <w:rsid w:val="00992872"/>
    <w:rsid w:val="00993DAF"/>
    <w:rsid w:val="009963C8"/>
    <w:rsid w:val="009A0358"/>
    <w:rsid w:val="009A03DC"/>
    <w:rsid w:val="009A0DB4"/>
    <w:rsid w:val="009A1E98"/>
    <w:rsid w:val="009A7E1A"/>
    <w:rsid w:val="009B11D3"/>
    <w:rsid w:val="009B2F66"/>
    <w:rsid w:val="009B3DE1"/>
    <w:rsid w:val="009C0BBA"/>
    <w:rsid w:val="009C424A"/>
    <w:rsid w:val="009C52D2"/>
    <w:rsid w:val="009E0B19"/>
    <w:rsid w:val="009E2021"/>
    <w:rsid w:val="009E2E5E"/>
    <w:rsid w:val="009E6E9F"/>
    <w:rsid w:val="009F10F0"/>
    <w:rsid w:val="009F2AF2"/>
    <w:rsid w:val="009F4502"/>
    <w:rsid w:val="009F4E1B"/>
    <w:rsid w:val="009F54FA"/>
    <w:rsid w:val="00A01F15"/>
    <w:rsid w:val="00A0404E"/>
    <w:rsid w:val="00A055B3"/>
    <w:rsid w:val="00A05C16"/>
    <w:rsid w:val="00A10FAE"/>
    <w:rsid w:val="00A14B17"/>
    <w:rsid w:val="00A21F6D"/>
    <w:rsid w:val="00A260B3"/>
    <w:rsid w:val="00A27E2A"/>
    <w:rsid w:val="00A30868"/>
    <w:rsid w:val="00A30CBC"/>
    <w:rsid w:val="00A32452"/>
    <w:rsid w:val="00A327EA"/>
    <w:rsid w:val="00A356D5"/>
    <w:rsid w:val="00A36D4B"/>
    <w:rsid w:val="00A43642"/>
    <w:rsid w:val="00A44E9D"/>
    <w:rsid w:val="00A53AAA"/>
    <w:rsid w:val="00A577AC"/>
    <w:rsid w:val="00A63D1B"/>
    <w:rsid w:val="00A65BC9"/>
    <w:rsid w:val="00A6735C"/>
    <w:rsid w:val="00A67F7C"/>
    <w:rsid w:val="00A71F6C"/>
    <w:rsid w:val="00A839A1"/>
    <w:rsid w:val="00A86AF3"/>
    <w:rsid w:val="00A86CE8"/>
    <w:rsid w:val="00A87B95"/>
    <w:rsid w:val="00A923A6"/>
    <w:rsid w:val="00A94B9C"/>
    <w:rsid w:val="00A96B4F"/>
    <w:rsid w:val="00AA0EF6"/>
    <w:rsid w:val="00AA2360"/>
    <w:rsid w:val="00AA3A8F"/>
    <w:rsid w:val="00AA3AC9"/>
    <w:rsid w:val="00AA6F1A"/>
    <w:rsid w:val="00AB2969"/>
    <w:rsid w:val="00AB2E77"/>
    <w:rsid w:val="00AB3E4B"/>
    <w:rsid w:val="00AB474B"/>
    <w:rsid w:val="00AB7E9E"/>
    <w:rsid w:val="00AC2DAB"/>
    <w:rsid w:val="00AC5F68"/>
    <w:rsid w:val="00AC73D4"/>
    <w:rsid w:val="00AC785A"/>
    <w:rsid w:val="00AC79AC"/>
    <w:rsid w:val="00AD25E4"/>
    <w:rsid w:val="00AD3931"/>
    <w:rsid w:val="00AD3BA8"/>
    <w:rsid w:val="00AD3DE7"/>
    <w:rsid w:val="00AD475F"/>
    <w:rsid w:val="00AD6A31"/>
    <w:rsid w:val="00AD7491"/>
    <w:rsid w:val="00AD7EBC"/>
    <w:rsid w:val="00AE447D"/>
    <w:rsid w:val="00AE4D3F"/>
    <w:rsid w:val="00AE7C14"/>
    <w:rsid w:val="00AF00B2"/>
    <w:rsid w:val="00AF04F2"/>
    <w:rsid w:val="00AF3A9C"/>
    <w:rsid w:val="00AF4312"/>
    <w:rsid w:val="00AF4792"/>
    <w:rsid w:val="00AF6339"/>
    <w:rsid w:val="00AF6749"/>
    <w:rsid w:val="00AF6D76"/>
    <w:rsid w:val="00AF7334"/>
    <w:rsid w:val="00B03E23"/>
    <w:rsid w:val="00B043B3"/>
    <w:rsid w:val="00B0581D"/>
    <w:rsid w:val="00B07AA9"/>
    <w:rsid w:val="00B1728D"/>
    <w:rsid w:val="00B23359"/>
    <w:rsid w:val="00B23F46"/>
    <w:rsid w:val="00B2456B"/>
    <w:rsid w:val="00B24B03"/>
    <w:rsid w:val="00B268F1"/>
    <w:rsid w:val="00B26E56"/>
    <w:rsid w:val="00B273A5"/>
    <w:rsid w:val="00B324F3"/>
    <w:rsid w:val="00B33993"/>
    <w:rsid w:val="00B35ABB"/>
    <w:rsid w:val="00B50593"/>
    <w:rsid w:val="00B5531D"/>
    <w:rsid w:val="00B624DA"/>
    <w:rsid w:val="00B6344C"/>
    <w:rsid w:val="00B63AB5"/>
    <w:rsid w:val="00B65212"/>
    <w:rsid w:val="00B723D0"/>
    <w:rsid w:val="00B72F7D"/>
    <w:rsid w:val="00B745D1"/>
    <w:rsid w:val="00B7599E"/>
    <w:rsid w:val="00B81600"/>
    <w:rsid w:val="00B85C8E"/>
    <w:rsid w:val="00B86E33"/>
    <w:rsid w:val="00B912E1"/>
    <w:rsid w:val="00B961E6"/>
    <w:rsid w:val="00B9690F"/>
    <w:rsid w:val="00B97194"/>
    <w:rsid w:val="00BA198A"/>
    <w:rsid w:val="00BA216D"/>
    <w:rsid w:val="00BA49F8"/>
    <w:rsid w:val="00BA500E"/>
    <w:rsid w:val="00BA5337"/>
    <w:rsid w:val="00BA6ABE"/>
    <w:rsid w:val="00BB113D"/>
    <w:rsid w:val="00BB17BD"/>
    <w:rsid w:val="00BB35A4"/>
    <w:rsid w:val="00BB4131"/>
    <w:rsid w:val="00BB693B"/>
    <w:rsid w:val="00BC0260"/>
    <w:rsid w:val="00BC037F"/>
    <w:rsid w:val="00BC1A19"/>
    <w:rsid w:val="00BC325E"/>
    <w:rsid w:val="00BC345B"/>
    <w:rsid w:val="00BC3F9A"/>
    <w:rsid w:val="00BC436B"/>
    <w:rsid w:val="00BC5A1B"/>
    <w:rsid w:val="00BC73EE"/>
    <w:rsid w:val="00BC7726"/>
    <w:rsid w:val="00BC775A"/>
    <w:rsid w:val="00BD0E46"/>
    <w:rsid w:val="00BD2132"/>
    <w:rsid w:val="00BD3277"/>
    <w:rsid w:val="00BD54E2"/>
    <w:rsid w:val="00BD5C23"/>
    <w:rsid w:val="00BD7E63"/>
    <w:rsid w:val="00BE2402"/>
    <w:rsid w:val="00BE268D"/>
    <w:rsid w:val="00BE35EF"/>
    <w:rsid w:val="00BE49F7"/>
    <w:rsid w:val="00BE5808"/>
    <w:rsid w:val="00BF21D5"/>
    <w:rsid w:val="00BF753B"/>
    <w:rsid w:val="00C0127B"/>
    <w:rsid w:val="00C10678"/>
    <w:rsid w:val="00C12C36"/>
    <w:rsid w:val="00C16B41"/>
    <w:rsid w:val="00C324ED"/>
    <w:rsid w:val="00C3341F"/>
    <w:rsid w:val="00C33D91"/>
    <w:rsid w:val="00C36517"/>
    <w:rsid w:val="00C40794"/>
    <w:rsid w:val="00C46D2B"/>
    <w:rsid w:val="00C54E13"/>
    <w:rsid w:val="00C55587"/>
    <w:rsid w:val="00C56EEE"/>
    <w:rsid w:val="00C56F21"/>
    <w:rsid w:val="00C6015B"/>
    <w:rsid w:val="00C66564"/>
    <w:rsid w:val="00C66F24"/>
    <w:rsid w:val="00C66F5C"/>
    <w:rsid w:val="00C67184"/>
    <w:rsid w:val="00C733AE"/>
    <w:rsid w:val="00C7355B"/>
    <w:rsid w:val="00C77D3E"/>
    <w:rsid w:val="00C807FB"/>
    <w:rsid w:val="00C81325"/>
    <w:rsid w:val="00C84020"/>
    <w:rsid w:val="00C85C81"/>
    <w:rsid w:val="00C85E8F"/>
    <w:rsid w:val="00C861EB"/>
    <w:rsid w:val="00C9197F"/>
    <w:rsid w:val="00C92964"/>
    <w:rsid w:val="00C965F2"/>
    <w:rsid w:val="00C968A1"/>
    <w:rsid w:val="00CA2FAD"/>
    <w:rsid w:val="00CA515A"/>
    <w:rsid w:val="00CB0200"/>
    <w:rsid w:val="00CB195B"/>
    <w:rsid w:val="00CB2988"/>
    <w:rsid w:val="00CB4349"/>
    <w:rsid w:val="00CC1EF8"/>
    <w:rsid w:val="00CC3277"/>
    <w:rsid w:val="00CC7A17"/>
    <w:rsid w:val="00CC7BDC"/>
    <w:rsid w:val="00CD17EB"/>
    <w:rsid w:val="00CD2B6F"/>
    <w:rsid w:val="00CD606E"/>
    <w:rsid w:val="00CD68B9"/>
    <w:rsid w:val="00CE33E0"/>
    <w:rsid w:val="00CF2878"/>
    <w:rsid w:val="00CF468F"/>
    <w:rsid w:val="00CF5591"/>
    <w:rsid w:val="00D000DE"/>
    <w:rsid w:val="00D017FC"/>
    <w:rsid w:val="00D021A7"/>
    <w:rsid w:val="00D11531"/>
    <w:rsid w:val="00D11FD0"/>
    <w:rsid w:val="00D1201B"/>
    <w:rsid w:val="00D14317"/>
    <w:rsid w:val="00D14BA0"/>
    <w:rsid w:val="00D16BD0"/>
    <w:rsid w:val="00D17042"/>
    <w:rsid w:val="00D225A7"/>
    <w:rsid w:val="00D241AF"/>
    <w:rsid w:val="00D24C4F"/>
    <w:rsid w:val="00D27E88"/>
    <w:rsid w:val="00D3047A"/>
    <w:rsid w:val="00D32EE4"/>
    <w:rsid w:val="00D337F7"/>
    <w:rsid w:val="00D34C75"/>
    <w:rsid w:val="00D367B8"/>
    <w:rsid w:val="00D37997"/>
    <w:rsid w:val="00D37CE6"/>
    <w:rsid w:val="00D40E63"/>
    <w:rsid w:val="00D41771"/>
    <w:rsid w:val="00D47C43"/>
    <w:rsid w:val="00D531AA"/>
    <w:rsid w:val="00D557D3"/>
    <w:rsid w:val="00D6022D"/>
    <w:rsid w:val="00D612D7"/>
    <w:rsid w:val="00D62B63"/>
    <w:rsid w:val="00D6434B"/>
    <w:rsid w:val="00D65981"/>
    <w:rsid w:val="00D67560"/>
    <w:rsid w:val="00D73D69"/>
    <w:rsid w:val="00D74033"/>
    <w:rsid w:val="00D74E0D"/>
    <w:rsid w:val="00D76C59"/>
    <w:rsid w:val="00D856E5"/>
    <w:rsid w:val="00D85B2E"/>
    <w:rsid w:val="00D917B6"/>
    <w:rsid w:val="00DA1526"/>
    <w:rsid w:val="00DA2337"/>
    <w:rsid w:val="00DA51C8"/>
    <w:rsid w:val="00DA6189"/>
    <w:rsid w:val="00DA7DBE"/>
    <w:rsid w:val="00DB0D44"/>
    <w:rsid w:val="00DB0F91"/>
    <w:rsid w:val="00DB14F4"/>
    <w:rsid w:val="00DB1AD8"/>
    <w:rsid w:val="00DB2818"/>
    <w:rsid w:val="00DB5079"/>
    <w:rsid w:val="00DB6523"/>
    <w:rsid w:val="00DC0671"/>
    <w:rsid w:val="00DC1157"/>
    <w:rsid w:val="00DC208A"/>
    <w:rsid w:val="00DC28A3"/>
    <w:rsid w:val="00DC3FD4"/>
    <w:rsid w:val="00DC6F99"/>
    <w:rsid w:val="00DC7198"/>
    <w:rsid w:val="00DD0847"/>
    <w:rsid w:val="00DD1F7E"/>
    <w:rsid w:val="00DD454F"/>
    <w:rsid w:val="00DD5668"/>
    <w:rsid w:val="00DE083E"/>
    <w:rsid w:val="00DE3653"/>
    <w:rsid w:val="00DE3812"/>
    <w:rsid w:val="00DE5349"/>
    <w:rsid w:val="00DE5B9A"/>
    <w:rsid w:val="00DE7A7F"/>
    <w:rsid w:val="00DF393A"/>
    <w:rsid w:val="00DF4B67"/>
    <w:rsid w:val="00E019CB"/>
    <w:rsid w:val="00E10C73"/>
    <w:rsid w:val="00E14C70"/>
    <w:rsid w:val="00E17D45"/>
    <w:rsid w:val="00E206A4"/>
    <w:rsid w:val="00E27636"/>
    <w:rsid w:val="00E30C6A"/>
    <w:rsid w:val="00E31C46"/>
    <w:rsid w:val="00E31C6D"/>
    <w:rsid w:val="00E33EF5"/>
    <w:rsid w:val="00E35751"/>
    <w:rsid w:val="00E35977"/>
    <w:rsid w:val="00E3784C"/>
    <w:rsid w:val="00E429C4"/>
    <w:rsid w:val="00E435AB"/>
    <w:rsid w:val="00E44181"/>
    <w:rsid w:val="00E45D1B"/>
    <w:rsid w:val="00E46163"/>
    <w:rsid w:val="00E559CB"/>
    <w:rsid w:val="00E56131"/>
    <w:rsid w:val="00E563F7"/>
    <w:rsid w:val="00E6055D"/>
    <w:rsid w:val="00E728A4"/>
    <w:rsid w:val="00E73485"/>
    <w:rsid w:val="00E73C34"/>
    <w:rsid w:val="00E7727A"/>
    <w:rsid w:val="00E77C13"/>
    <w:rsid w:val="00E810AD"/>
    <w:rsid w:val="00E816EA"/>
    <w:rsid w:val="00E83594"/>
    <w:rsid w:val="00E87601"/>
    <w:rsid w:val="00E90458"/>
    <w:rsid w:val="00E91797"/>
    <w:rsid w:val="00E92E04"/>
    <w:rsid w:val="00E93B4D"/>
    <w:rsid w:val="00E94229"/>
    <w:rsid w:val="00E95190"/>
    <w:rsid w:val="00EA1262"/>
    <w:rsid w:val="00EA1C78"/>
    <w:rsid w:val="00EA2495"/>
    <w:rsid w:val="00EA53D7"/>
    <w:rsid w:val="00EA5D1E"/>
    <w:rsid w:val="00EB36BC"/>
    <w:rsid w:val="00EB583B"/>
    <w:rsid w:val="00EB7261"/>
    <w:rsid w:val="00EC0433"/>
    <w:rsid w:val="00EC0A93"/>
    <w:rsid w:val="00EC0D4C"/>
    <w:rsid w:val="00EC6815"/>
    <w:rsid w:val="00EC75F2"/>
    <w:rsid w:val="00ED7F9A"/>
    <w:rsid w:val="00EE696C"/>
    <w:rsid w:val="00F03B14"/>
    <w:rsid w:val="00F074FE"/>
    <w:rsid w:val="00F07C93"/>
    <w:rsid w:val="00F10BA3"/>
    <w:rsid w:val="00F14277"/>
    <w:rsid w:val="00F22067"/>
    <w:rsid w:val="00F22955"/>
    <w:rsid w:val="00F23483"/>
    <w:rsid w:val="00F248D9"/>
    <w:rsid w:val="00F25463"/>
    <w:rsid w:val="00F32B5E"/>
    <w:rsid w:val="00F33189"/>
    <w:rsid w:val="00F34091"/>
    <w:rsid w:val="00F36466"/>
    <w:rsid w:val="00F43806"/>
    <w:rsid w:val="00F439BF"/>
    <w:rsid w:val="00F4452A"/>
    <w:rsid w:val="00F470E1"/>
    <w:rsid w:val="00F47C31"/>
    <w:rsid w:val="00F5571F"/>
    <w:rsid w:val="00F56837"/>
    <w:rsid w:val="00F6074C"/>
    <w:rsid w:val="00F61022"/>
    <w:rsid w:val="00F61EDC"/>
    <w:rsid w:val="00F622C6"/>
    <w:rsid w:val="00F66568"/>
    <w:rsid w:val="00F76542"/>
    <w:rsid w:val="00F77802"/>
    <w:rsid w:val="00F83E4B"/>
    <w:rsid w:val="00F94812"/>
    <w:rsid w:val="00F96D23"/>
    <w:rsid w:val="00F97748"/>
    <w:rsid w:val="00FA2E1A"/>
    <w:rsid w:val="00FA3987"/>
    <w:rsid w:val="00FA4F22"/>
    <w:rsid w:val="00FA7F87"/>
    <w:rsid w:val="00FB2D29"/>
    <w:rsid w:val="00FB4DE8"/>
    <w:rsid w:val="00FB6C7B"/>
    <w:rsid w:val="00FB6ED7"/>
    <w:rsid w:val="00FC1C20"/>
    <w:rsid w:val="00FC2ADD"/>
    <w:rsid w:val="00FD19C3"/>
    <w:rsid w:val="00FD2149"/>
    <w:rsid w:val="00FD3BA7"/>
    <w:rsid w:val="00FD69A6"/>
    <w:rsid w:val="00FF0ACC"/>
    <w:rsid w:val="00FF1E85"/>
    <w:rsid w:val="00FF20B2"/>
    <w:rsid w:val="00F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36D544"/>
  <w15:chartTrackingRefBased/>
  <w15:docId w15:val="{9C64EBF5-5BA8-4FA1-97B1-B81C84D4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81"/>
    <w:pPr>
      <w:widowControl w:val="0"/>
      <w:snapToGrid w:val="0"/>
      <w:spacing w:line="360" w:lineRule="atLeast"/>
      <w:jc w:val="both"/>
    </w:pPr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after="120"/>
      <w:jc w:val="center"/>
      <w:outlineLvl w:val="0"/>
    </w:pPr>
    <w:rPr>
      <w:rFonts w:hAnsi="Arial"/>
      <w:b/>
      <w:bCs/>
      <w:kern w:val="52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0"/>
    <w:link w:val="4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3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5">
    <w:name w:val="heading 5"/>
    <w:basedOn w:val="a"/>
    <w:next w:val="a0"/>
    <w:link w:val="5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4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6">
    <w:name w:val="heading 6"/>
    <w:basedOn w:val="a"/>
    <w:next w:val="a0"/>
    <w:link w:val="6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5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7">
    <w:name w:val="heading 7"/>
    <w:basedOn w:val="a"/>
    <w:next w:val="a0"/>
    <w:link w:val="7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6"/>
    </w:pPr>
    <w:rPr>
      <w:rFonts w:ascii="Arial" w:eastAsia="新細明體" w:hAnsi="Arial" w:cs="Arial"/>
      <w:b/>
      <w:bCs/>
      <w:spacing w:val="0"/>
      <w:kern w:val="0"/>
      <w:sz w:val="36"/>
      <w:szCs w:val="36"/>
    </w:rPr>
  </w:style>
  <w:style w:type="paragraph" w:styleId="8">
    <w:name w:val="heading 8"/>
    <w:basedOn w:val="a"/>
    <w:next w:val="a0"/>
    <w:link w:val="8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7"/>
    </w:pPr>
    <w:rPr>
      <w:rFonts w:ascii="Arial" w:eastAsia="新細明體" w:hAnsi="Arial" w:cs="Arial"/>
      <w:spacing w:val="0"/>
      <w:kern w:val="0"/>
      <w:sz w:val="36"/>
      <w:szCs w:val="36"/>
    </w:rPr>
  </w:style>
  <w:style w:type="paragraph" w:styleId="9">
    <w:name w:val="heading 9"/>
    <w:basedOn w:val="a"/>
    <w:next w:val="a0"/>
    <w:link w:val="90"/>
    <w:uiPriority w:val="99"/>
    <w:qFormat/>
    <w:pPr>
      <w:keepNext/>
      <w:adjustRightInd w:val="0"/>
      <w:snapToGrid/>
      <w:spacing w:line="720" w:lineRule="atLeast"/>
      <w:jc w:val="left"/>
      <w:textAlignment w:val="baseline"/>
      <w:outlineLvl w:val="8"/>
    </w:pPr>
    <w:rPr>
      <w:rFonts w:ascii="Arial" w:eastAsia="新細明體" w:hAnsi="Arial" w:cs="Arial"/>
      <w:spacing w:val="0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locked/>
    <w:rPr>
      <w:rFonts w:ascii="Cambria" w:eastAsia="新細明體" w:hAnsi="Cambria" w:cs="Times New Roman"/>
      <w:b/>
      <w:bCs/>
      <w:spacing w:val="10"/>
      <w:kern w:val="52"/>
      <w:sz w:val="52"/>
      <w:szCs w:val="52"/>
    </w:rPr>
  </w:style>
  <w:style w:type="character" w:customStyle="1" w:styleId="20">
    <w:name w:val="標題 2 字元"/>
    <w:link w:val="2"/>
    <w:uiPriority w:val="9"/>
    <w:semiHidden/>
    <w:locked/>
    <w:rPr>
      <w:rFonts w:ascii="Cambria" w:eastAsia="新細明體" w:hAnsi="Cambria" w:cs="Times New Roman"/>
      <w:b/>
      <w:bCs/>
      <w:spacing w:val="10"/>
      <w:sz w:val="48"/>
      <w:szCs w:val="48"/>
    </w:rPr>
  </w:style>
  <w:style w:type="character" w:customStyle="1" w:styleId="30">
    <w:name w:val="標題 3 字元"/>
    <w:link w:val="3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40">
    <w:name w:val="標題 4 字元"/>
    <w:link w:val="4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50">
    <w:name w:val="標題 5 字元"/>
    <w:link w:val="5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60">
    <w:name w:val="標題 6 字元"/>
    <w:link w:val="6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70">
    <w:name w:val="標題 7 字元"/>
    <w:link w:val="7"/>
    <w:uiPriority w:val="9"/>
    <w:semiHidden/>
    <w:locked/>
    <w:rPr>
      <w:rFonts w:ascii="Cambria" w:eastAsia="新細明體" w:hAnsi="Cambria" w:cs="Times New Roman"/>
      <w:b/>
      <w:bCs/>
      <w:spacing w:val="10"/>
      <w:sz w:val="36"/>
      <w:szCs w:val="36"/>
    </w:rPr>
  </w:style>
  <w:style w:type="character" w:customStyle="1" w:styleId="80">
    <w:name w:val="標題 8 字元"/>
    <w:link w:val="8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character" w:customStyle="1" w:styleId="90">
    <w:name w:val="標題 9 字元"/>
    <w:link w:val="9"/>
    <w:uiPriority w:val="9"/>
    <w:semiHidden/>
    <w:locked/>
    <w:rPr>
      <w:rFonts w:ascii="Cambria" w:eastAsia="新細明體" w:hAnsi="Cambria" w:cs="Times New Roman"/>
      <w:spacing w:val="10"/>
      <w:sz w:val="36"/>
      <w:szCs w:val="36"/>
    </w:rPr>
  </w:style>
  <w:style w:type="paragraph" w:styleId="a0">
    <w:name w:val="Normal Indent"/>
    <w:basedOn w:val="a"/>
    <w:uiPriority w:val="99"/>
    <w:pPr>
      <w:ind w:left="480"/>
    </w:pPr>
  </w:style>
  <w:style w:type="paragraph" w:styleId="a4">
    <w:name w:val="Block Text"/>
    <w:basedOn w:val="a"/>
    <w:uiPriority w:val="99"/>
    <w:pPr>
      <w:ind w:left="758" w:right="28" w:hanging="730"/>
    </w:pPr>
    <w:rPr>
      <w:rFonts w:ascii="新細明體" w:eastAsia="新細明體" w:cs="新細明體"/>
      <w:spacing w:val="24"/>
    </w:rPr>
  </w:style>
  <w:style w:type="paragraph" w:styleId="21">
    <w:name w:val="Body Text 2"/>
    <w:basedOn w:val="a"/>
    <w:link w:val="22"/>
    <w:uiPriority w:val="99"/>
    <w:pPr>
      <w:spacing w:line="360" w:lineRule="exact"/>
    </w:pPr>
    <w:rPr>
      <w:rFonts w:ascii="新細明體" w:eastAsia="新細明體" w:cs="新細明體"/>
      <w:color w:val="0000FF"/>
      <w:u w:val="single"/>
    </w:rPr>
  </w:style>
  <w:style w:type="character" w:customStyle="1" w:styleId="22">
    <w:name w:val="本文 2 字元"/>
    <w:link w:val="21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a5">
    <w:name w:val="Body Text"/>
    <w:basedOn w:val="a"/>
    <w:link w:val="a6"/>
    <w:uiPriority w:val="99"/>
    <w:pPr>
      <w:ind w:right="28"/>
    </w:pPr>
    <w:rPr>
      <w:rFonts w:ascii="新細明體" w:eastAsia="新細明體" w:cs="新細明體"/>
    </w:rPr>
  </w:style>
  <w:style w:type="character" w:customStyle="1" w:styleId="a6">
    <w:name w:val="本文 字元"/>
    <w:link w:val="a5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jc w:val="left"/>
    </w:pPr>
    <w:rPr>
      <w:rFonts w:ascii="細明體" w:eastAsia="細明體" w:hAnsi="Courier New" w:cs="細明體"/>
      <w:color w:val="008000"/>
      <w:spacing w:val="0"/>
      <w:kern w:val="0"/>
      <w:sz w:val="20"/>
      <w:szCs w:val="20"/>
    </w:rPr>
  </w:style>
  <w:style w:type="character" w:customStyle="1" w:styleId="HTML0">
    <w:name w:val="HTML 預設格式 字元"/>
    <w:link w:val="HTML"/>
    <w:uiPriority w:val="99"/>
    <w:locked/>
    <w:rPr>
      <w:rFonts w:ascii="Courier New" w:eastAsia="標楷體" w:hAnsi="Courier New" w:cs="Courier New"/>
      <w:spacing w:val="10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Pr>
      <w:rFonts w:ascii="標楷體" w:eastAsia="標楷體" w:hAnsi="Times New Roman" w:cs="標楷體"/>
      <w:spacing w:val="10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23">
    <w:name w:val="Body Text Indent 2"/>
    <w:basedOn w:val="a"/>
    <w:link w:val="24"/>
    <w:uiPriority w:val="99"/>
    <w:pPr>
      <w:spacing w:before="240" w:line="288" w:lineRule="auto"/>
      <w:ind w:left="1118" w:hanging="402"/>
    </w:pPr>
    <w:rPr>
      <w:rFonts w:hAnsi="標楷體"/>
      <w:spacing w:val="0"/>
    </w:rPr>
  </w:style>
  <w:style w:type="character" w:customStyle="1" w:styleId="24">
    <w:name w:val="本文縮排 2 字元"/>
    <w:link w:val="23"/>
    <w:uiPriority w:val="99"/>
    <w:semiHidden/>
    <w:locked/>
    <w:rPr>
      <w:rFonts w:ascii="標楷體" w:eastAsia="標楷體" w:hAnsi="Times New Roman" w:cs="標楷體"/>
      <w:spacing w:val="10"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exact"/>
      <w:ind w:left="862" w:hanging="862"/>
    </w:pPr>
    <w:rPr>
      <w:rFonts w:ascii="新細明體" w:eastAsia="新細明體" w:cs="新細明體"/>
      <w:u w:val="single"/>
    </w:rPr>
  </w:style>
  <w:style w:type="character" w:customStyle="1" w:styleId="32">
    <w:name w:val="本文縮排 3 字元"/>
    <w:link w:val="31"/>
    <w:uiPriority w:val="99"/>
    <w:semiHidden/>
    <w:locked/>
    <w:rPr>
      <w:rFonts w:ascii="標楷體" w:eastAsia="標楷體" w:hAnsi="Times New Roman" w:cs="標楷體"/>
      <w:spacing w:val="10"/>
      <w:sz w:val="16"/>
      <w:szCs w:val="16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首 字元"/>
    <w:link w:val="aa"/>
    <w:uiPriority w:val="99"/>
    <w:semiHidden/>
    <w:locked/>
    <w:rPr>
      <w:rFonts w:ascii="標楷體" w:eastAsia="標楷體" w:hAnsi="Times New Roman" w:cs="標楷體"/>
      <w:spacing w:val="10"/>
      <w:sz w:val="20"/>
      <w:szCs w:val="20"/>
    </w:rPr>
  </w:style>
  <w:style w:type="paragraph" w:styleId="ac">
    <w:name w:val="List Paragraph"/>
    <w:basedOn w:val="a"/>
    <w:uiPriority w:val="34"/>
    <w:qFormat/>
    <w:rsid w:val="0076693F"/>
    <w:pPr>
      <w:widowControl/>
      <w:snapToGrid/>
      <w:spacing w:line="240" w:lineRule="auto"/>
      <w:ind w:leftChars="200" w:left="480"/>
      <w:jc w:val="left"/>
    </w:pPr>
    <w:rPr>
      <w:rFonts w:ascii="新細明體" w:eastAsia="新細明體" w:hAnsi="新細明體" w:cs="新細明體"/>
      <w:spacing w:val="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AF633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AF6339"/>
    <w:rPr>
      <w:rFonts w:asciiTheme="majorHAnsi" w:eastAsiaTheme="majorEastAsia" w:hAnsiTheme="majorHAnsi" w:cstheme="majorBidi"/>
      <w:spacing w:val="10"/>
      <w:kern w:val="2"/>
      <w:sz w:val="18"/>
      <w:szCs w:val="18"/>
    </w:rPr>
  </w:style>
  <w:style w:type="paragraph" w:styleId="af">
    <w:name w:val="Body Text Indent"/>
    <w:basedOn w:val="a"/>
    <w:link w:val="af0"/>
    <w:uiPriority w:val="99"/>
    <w:unhideWhenUsed/>
    <w:rsid w:val="007A01B8"/>
    <w:pPr>
      <w:spacing w:after="120"/>
      <w:ind w:leftChars="200" w:left="480"/>
    </w:pPr>
  </w:style>
  <w:style w:type="character" w:customStyle="1" w:styleId="af0">
    <w:name w:val="本文縮排 字元"/>
    <w:basedOn w:val="a1"/>
    <w:link w:val="af"/>
    <w:uiPriority w:val="99"/>
    <w:rsid w:val="007A01B8"/>
    <w:rPr>
      <w:rFonts w:ascii="標楷體" w:eastAsia="標楷體" w:hAnsi="Times New Roman" w:cs="標楷體"/>
      <w:spacing w:val="10"/>
      <w:kern w:val="2"/>
      <w:sz w:val="24"/>
      <w:szCs w:val="24"/>
    </w:rPr>
  </w:style>
  <w:style w:type="table" w:styleId="af1">
    <w:name w:val="Table Grid"/>
    <w:basedOn w:val="a2"/>
    <w:uiPriority w:val="59"/>
    <w:rsid w:val="00A3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1"/>
    <w:uiPriority w:val="99"/>
    <w:semiHidden/>
    <w:unhideWhenUsed/>
    <w:rsid w:val="00D612D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D612D7"/>
    <w:pPr>
      <w:jc w:val="left"/>
    </w:pPr>
  </w:style>
  <w:style w:type="character" w:customStyle="1" w:styleId="af4">
    <w:name w:val="註解文字 字元"/>
    <w:basedOn w:val="a1"/>
    <w:link w:val="af3"/>
    <w:uiPriority w:val="99"/>
    <w:semiHidden/>
    <w:rsid w:val="00D612D7"/>
    <w:rPr>
      <w:rFonts w:ascii="標楷體" w:eastAsia="標楷體" w:hAnsi="Times New Roman" w:cs="標楷體"/>
      <w:spacing w:val="10"/>
      <w:kern w:val="2"/>
      <w:sz w:val="24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612D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D612D7"/>
    <w:rPr>
      <w:rFonts w:ascii="標楷體" w:eastAsia="標楷體" w:hAnsi="Times New Roman" w:cs="標楷體"/>
      <w:b/>
      <w:bCs/>
      <w:spacing w:val="1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8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0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56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6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9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552F8-F872-4ABB-9118-B50B5CDD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證券商內部控制制度標準規範─內部控制制度修訂對照表（97年度）</dc:title>
  <dc:subject/>
  <dc:creator>0753</dc:creator>
  <cp:keywords/>
  <cp:lastModifiedBy>王薇妮</cp:lastModifiedBy>
  <cp:revision>20</cp:revision>
  <cp:lastPrinted>2021-04-06T07:58:00Z</cp:lastPrinted>
  <dcterms:created xsi:type="dcterms:W3CDTF">2025-01-07T01:54:00Z</dcterms:created>
  <dcterms:modified xsi:type="dcterms:W3CDTF">2025-05-09T06:02:00Z</dcterms:modified>
</cp:coreProperties>
</file>