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3"/>
        <w:gridCol w:w="4854"/>
      </w:tblGrid>
      <w:tr w:rsidR="00206453" w14:paraId="40F61083" w14:textId="77777777" w:rsidTr="00206453">
        <w:tc>
          <w:tcPr>
            <w:tcW w:w="4853" w:type="dxa"/>
          </w:tcPr>
          <w:p w14:paraId="1D82C562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3CDAF161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 xml:space="preserve">　　　　　　</w:t>
            </w:r>
            <w:bookmarkStart w:id="0" w:name="Std_Type2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證券</w:t>
            </w:r>
            <w:bookmarkEnd w:id="0"/>
            <w:r w:rsidRPr="00367148">
              <w:rPr>
                <w:rFonts w:hint="eastAsia"/>
                <w:color w:val="000000" w:themeColor="text1"/>
                <w:spacing w:val="24"/>
                <w:u w:val="single"/>
              </w:rPr>
              <w:t>股份有限公司</w:t>
            </w:r>
          </w:p>
        </w:tc>
        <w:tc>
          <w:tcPr>
            <w:tcW w:w="4854" w:type="dxa"/>
          </w:tcPr>
          <w:p w14:paraId="366AF998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72FE18A3" w14:textId="77777777" w:rsidTr="00206453">
        <w:tc>
          <w:tcPr>
            <w:tcW w:w="4853" w:type="dxa"/>
          </w:tcPr>
          <w:p w14:paraId="3AE458B1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  <w:tc>
          <w:tcPr>
            <w:tcW w:w="4853" w:type="dxa"/>
          </w:tcPr>
          <w:p w14:paraId="652B55BD" w14:textId="77777777" w:rsidR="00206453" w:rsidRPr="00206453" w:rsidRDefault="00206453" w:rsidP="00206453">
            <w:pPr>
              <w:spacing w:line="400" w:lineRule="exact"/>
              <w:jc w:val="center"/>
              <w:rPr>
                <w:rFonts w:ascii="新細明體" w:hAnsi="新細明體"/>
                <w:color w:val="000000" w:themeColor="text1"/>
                <w:spacing w:val="24"/>
                <w:u w:val="single"/>
              </w:rPr>
            </w:pPr>
            <w:r>
              <w:rPr>
                <w:rFonts w:ascii="新細明體" w:hAnsi="新細明體" w:hint="eastAsia"/>
                <w:color w:val="000000" w:themeColor="text1"/>
              </w:rPr>
              <w:t xml:space="preserve">電腦作業與資訊提供：實體及環境安全 </w:t>
            </w:r>
          </w:p>
        </w:tc>
        <w:tc>
          <w:tcPr>
            <w:tcW w:w="4854" w:type="dxa"/>
          </w:tcPr>
          <w:p w14:paraId="4A8532E3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  <w:tr w:rsidR="00206453" w14:paraId="5CC7DED1" w14:textId="77777777" w:rsidTr="00206453">
        <w:tc>
          <w:tcPr>
            <w:tcW w:w="4853" w:type="dxa"/>
          </w:tcPr>
          <w:p w14:paraId="19040DD1" w14:textId="77777777" w:rsidR="00206453" w:rsidRDefault="00206453" w:rsidP="00206453">
            <w:pPr>
              <w:spacing w:line="300" w:lineRule="auto"/>
              <w:rPr>
                <w:rFonts w:ascii="新細明體" w:hAnsi="新細明體"/>
                <w:color w:val="000000" w:themeColor="text1"/>
                <w:spacing w:val="24"/>
              </w:rPr>
            </w:pPr>
            <w:r>
              <w:rPr>
                <w:rFonts w:ascii="新細明體" w:hAnsi="新細明體" w:hint="eastAsia"/>
                <w:color w:val="000000" w:themeColor="text1"/>
                <w:spacing w:val="24"/>
              </w:rPr>
              <w:t>作業週期：（每半年至少查核乙次）</w:t>
            </w:r>
          </w:p>
        </w:tc>
        <w:tc>
          <w:tcPr>
            <w:tcW w:w="4853" w:type="dxa"/>
          </w:tcPr>
          <w:p w14:paraId="4B92D448" w14:textId="08492C21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  <w:r w:rsidRPr="00367148">
              <w:rPr>
                <w:rFonts w:hint="eastAsia"/>
                <w:color w:val="000000" w:themeColor="text1"/>
                <w:spacing w:val="60"/>
                <w:u w:val="single"/>
              </w:rPr>
              <w:t>查核明細表</w:t>
            </w:r>
          </w:p>
        </w:tc>
        <w:tc>
          <w:tcPr>
            <w:tcW w:w="4854" w:type="dxa"/>
          </w:tcPr>
          <w:p w14:paraId="5AE6A153" w14:textId="77777777" w:rsidR="00206453" w:rsidRDefault="00206453" w:rsidP="00A3347B">
            <w:pPr>
              <w:spacing w:line="300" w:lineRule="auto"/>
              <w:jc w:val="center"/>
              <w:rPr>
                <w:rFonts w:ascii="新細明體" w:hAnsi="新細明體"/>
                <w:color w:val="000000" w:themeColor="text1"/>
                <w:spacing w:val="24"/>
              </w:rPr>
            </w:pPr>
          </w:p>
        </w:tc>
      </w:tr>
    </w:tbl>
    <w:tbl>
      <w:tblPr>
        <w:tblW w:w="1505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9383"/>
        <w:gridCol w:w="851"/>
        <w:gridCol w:w="850"/>
        <w:gridCol w:w="709"/>
        <w:gridCol w:w="1276"/>
      </w:tblGrid>
      <w:tr w:rsidR="00367148" w:rsidRPr="00367148" w14:paraId="3E0CD85F" w14:textId="77777777" w:rsidTr="00B77A59">
        <w:trPr>
          <w:cantSplit/>
          <w:trHeight w:hRule="exact" w:val="522"/>
          <w:tblHeader/>
        </w:trPr>
        <w:tc>
          <w:tcPr>
            <w:tcW w:w="1985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ABBE6D1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項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目</w:t>
            </w:r>
          </w:p>
        </w:tc>
        <w:tc>
          <w:tcPr>
            <w:tcW w:w="9383" w:type="dxa"/>
            <w:vMerge w:val="restart"/>
            <w:tcBorders>
              <w:top w:val="single" w:sz="12" w:space="0" w:color="auto"/>
            </w:tcBorders>
            <w:vAlign w:val="center"/>
          </w:tcPr>
          <w:p w14:paraId="1592D98A" w14:textId="77777777" w:rsidR="00A1667A" w:rsidRPr="00367148" w:rsidRDefault="00A1667A" w:rsidP="00647C22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</w:rPr>
              <w:t>查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核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程</w:t>
            </w:r>
            <w:r w:rsidRPr="00367148">
              <w:rPr>
                <w:rFonts w:ascii="新細明體" w:hAnsi="新細明體"/>
                <w:color w:val="000000" w:themeColor="text1"/>
              </w:rPr>
              <w:t xml:space="preserve">          </w:t>
            </w:r>
            <w:r w:rsidRPr="00367148">
              <w:rPr>
                <w:rFonts w:ascii="新細明體" w:hAnsi="新細明體" w:hint="eastAsia"/>
                <w:color w:val="000000" w:themeColor="text1"/>
              </w:rPr>
              <w:t>序</w:t>
            </w:r>
          </w:p>
        </w:tc>
        <w:tc>
          <w:tcPr>
            <w:tcW w:w="2410" w:type="dxa"/>
            <w:gridSpan w:val="3"/>
            <w:tcBorders>
              <w:top w:val="single" w:sz="12" w:space="0" w:color="auto"/>
            </w:tcBorders>
            <w:vAlign w:val="center"/>
          </w:tcPr>
          <w:p w14:paraId="3DB02F1E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pacing w:val="60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  <w:sz w:val="18"/>
                <w:szCs w:val="18"/>
              </w:rPr>
              <w:t>查核結果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0C5D47" w14:textId="77777777" w:rsidR="007A0E65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  <w:spacing w:val="60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底稿</w:t>
            </w:r>
          </w:p>
          <w:p w14:paraId="14633C4B" w14:textId="77777777" w:rsidR="00A1667A" w:rsidRPr="00367148" w:rsidRDefault="00A1667A" w:rsidP="005E3DFF">
            <w:pPr>
              <w:spacing w:line="320" w:lineRule="atLeast"/>
              <w:jc w:val="center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60"/>
              </w:rPr>
              <w:t>索引</w:t>
            </w:r>
          </w:p>
        </w:tc>
      </w:tr>
      <w:tr w:rsidR="00367148" w:rsidRPr="00367148" w14:paraId="0E510036" w14:textId="77777777" w:rsidTr="00B77A59">
        <w:trPr>
          <w:cantSplit/>
          <w:trHeight w:hRule="exact" w:val="402"/>
          <w:tblHeader/>
        </w:trPr>
        <w:tc>
          <w:tcPr>
            <w:tcW w:w="1985" w:type="dxa"/>
            <w:vMerge/>
            <w:tcBorders>
              <w:left w:val="single" w:sz="12" w:space="0" w:color="auto"/>
            </w:tcBorders>
          </w:tcPr>
          <w:p w14:paraId="0DD58729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9383" w:type="dxa"/>
            <w:vMerge/>
          </w:tcPr>
          <w:p w14:paraId="53AEF0C8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  <w:tc>
          <w:tcPr>
            <w:tcW w:w="851" w:type="dxa"/>
          </w:tcPr>
          <w:p w14:paraId="79580E08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是</w:t>
            </w:r>
          </w:p>
        </w:tc>
        <w:tc>
          <w:tcPr>
            <w:tcW w:w="850" w:type="dxa"/>
          </w:tcPr>
          <w:p w14:paraId="421F3FE4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否</w:t>
            </w:r>
          </w:p>
        </w:tc>
        <w:tc>
          <w:tcPr>
            <w:tcW w:w="709" w:type="dxa"/>
          </w:tcPr>
          <w:p w14:paraId="43E2F8C0" w14:textId="77777777" w:rsidR="00A1667A" w:rsidRPr="00367148" w:rsidRDefault="00A1667A" w:rsidP="008600C2">
            <w:pPr>
              <w:spacing w:line="280" w:lineRule="exact"/>
              <w:jc w:val="center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不適用</w:t>
            </w:r>
          </w:p>
        </w:tc>
        <w:tc>
          <w:tcPr>
            <w:tcW w:w="1276" w:type="dxa"/>
            <w:vMerge/>
            <w:tcBorders>
              <w:right w:val="single" w:sz="12" w:space="0" w:color="auto"/>
            </w:tcBorders>
          </w:tcPr>
          <w:p w14:paraId="756DBF4E" w14:textId="77777777" w:rsidR="00A1667A" w:rsidRPr="00367148" w:rsidRDefault="00A1667A" w:rsidP="00647C22">
            <w:pPr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31810647" w14:textId="77777777" w:rsidTr="00260A68">
        <w:trPr>
          <w:trHeight w:val="489"/>
        </w:trPr>
        <w:tc>
          <w:tcPr>
            <w:tcW w:w="1985" w:type="dxa"/>
            <w:tcBorders>
              <w:left w:val="single" w:sz="12" w:space="0" w:color="auto"/>
            </w:tcBorders>
          </w:tcPr>
          <w:p w14:paraId="5481C83F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(FC-16000-S)</w:t>
            </w:r>
          </w:p>
          <w:p w14:paraId="11EBEE4F" w14:textId="77777777" w:rsidR="00A1667A" w:rsidRPr="00367148" w:rsidRDefault="00B77A59" w:rsidP="00A76D09">
            <w:pPr>
              <w:spacing w:line="420" w:lineRule="exact"/>
              <w:jc w:val="both"/>
              <w:rPr>
                <w:rFonts w:ascii="新細明體" w:hAnsi="新細明體"/>
                <w:color w:val="000000" w:themeColor="text1"/>
              </w:rPr>
            </w:pPr>
            <w:r>
              <w:rPr>
                <w:rFonts w:ascii="新細明體" w:hAnsi="新細明體" w:hint="eastAsia"/>
                <w:color w:val="000000" w:themeColor="text1"/>
                <w:spacing w:val="12"/>
              </w:rPr>
              <w:t>實體及環境安全</w:t>
            </w:r>
          </w:p>
        </w:tc>
        <w:tc>
          <w:tcPr>
            <w:tcW w:w="9383" w:type="dxa"/>
          </w:tcPr>
          <w:p w14:paraId="232202E0" w14:textId="77777777" w:rsidR="00D64168" w:rsidRDefault="00580994">
            <w:pPr>
              <w:ind w:left="449" w:hangingChars="187" w:hanging="449"/>
            </w:pPr>
            <w:r>
              <w:t>一、電腦機房是否</w:t>
            </w:r>
            <w:r>
              <w:rPr>
                <w:color w:val="FF0000"/>
                <w:u w:val="single"/>
              </w:rPr>
              <w:t>設</w:t>
            </w:r>
            <w:r>
              <w:t>有門禁管制</w:t>
            </w:r>
            <w:r>
              <w:rPr>
                <w:strike/>
                <w:color w:val="FF0000"/>
              </w:rPr>
              <w:t>(</w:t>
            </w:r>
            <w:r>
              <w:rPr>
                <w:strike/>
                <w:color w:val="FF0000"/>
              </w:rPr>
              <w:t>例如：刷卡</w:t>
            </w:r>
            <w:r>
              <w:rPr>
                <w:strike/>
                <w:color w:val="FF0000"/>
              </w:rPr>
              <w:t>)</w:t>
            </w:r>
            <w:r>
              <w:t>。</w:t>
            </w:r>
          </w:p>
          <w:p w14:paraId="6AD50B5D" w14:textId="77777777" w:rsidR="00D64168" w:rsidRDefault="00580994">
            <w:pPr>
              <w:ind w:left="449" w:hangingChars="187" w:hanging="449"/>
            </w:pPr>
            <w:r>
              <w:t>二、機房內是否有防火設施，並應定期檢驗。</w:t>
            </w:r>
          </w:p>
          <w:p w14:paraId="0A21CD46" w14:textId="77777777" w:rsidR="00D64168" w:rsidRDefault="00580994">
            <w:pPr>
              <w:ind w:left="449" w:hangingChars="187" w:hanging="449"/>
            </w:pPr>
            <w:r>
              <w:t>三、是否將地震、水災等天然災害因素列入考量。</w:t>
            </w:r>
          </w:p>
          <w:p w14:paraId="4DCCABDA" w14:textId="77777777" w:rsidR="00D64168" w:rsidRDefault="00580994">
            <w:pPr>
              <w:ind w:left="449" w:hangingChars="187" w:hanging="449"/>
            </w:pPr>
            <w:r>
              <w:t>四、電腦設備之電源供應系統是否含不斷電設備及發電機。</w:t>
            </w:r>
          </w:p>
          <w:p w14:paraId="3FE9B797" w14:textId="77777777" w:rsidR="00D64168" w:rsidRDefault="00580994">
            <w:pPr>
              <w:ind w:left="449" w:hangingChars="187" w:hanging="449"/>
            </w:pPr>
            <w:r>
              <w:t>五、是否訂定設備報廢作業程序，報廢前是否將機密性、敏感性資料及授權軟體予以移除、實施安全性覆寫或實體破壞，是否確保報廢之電腦硬碟及儲存媒體儲存之資料不可還原，並留存報廢紀錄。</w:t>
            </w:r>
          </w:p>
          <w:p w14:paraId="0434FD31" w14:textId="77777777" w:rsidR="00D64168" w:rsidRDefault="00580994">
            <w:pPr>
              <w:ind w:left="449" w:hangingChars="187" w:hanging="449"/>
            </w:pPr>
            <w:r>
              <w:t>六、公司是否定期審查電腦機房門禁管制權限。</w:t>
            </w:r>
          </w:p>
          <w:p w14:paraId="7FE1F266" w14:textId="77777777" w:rsidR="00D64168" w:rsidRDefault="00580994">
            <w:pPr>
              <w:ind w:left="449" w:hangingChars="187" w:hanging="449"/>
            </w:pPr>
            <w:r>
              <w:rPr>
                <w:color w:val="FF0000"/>
                <w:u w:val="single"/>
              </w:rPr>
              <w:t>七、公司自有及租用之機房或機櫃，除公司之期貨商關係企業且設有網路區隔，其餘是否未將機房或機櫃空間分租、轉租、出借或以任何方式提供第三方使用。</w:t>
            </w:r>
          </w:p>
        </w:tc>
        <w:tc>
          <w:tcPr>
            <w:tcW w:w="851" w:type="dxa"/>
          </w:tcPr>
          <w:p w14:paraId="1A1D3CB3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850" w:type="dxa"/>
          </w:tcPr>
          <w:p w14:paraId="6EAE6C6D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709" w:type="dxa"/>
          </w:tcPr>
          <w:p w14:paraId="348283CA" w14:textId="77777777" w:rsidR="00A1667A" w:rsidRPr="00367148" w:rsidRDefault="00A1667A" w:rsidP="00647C22">
            <w:pPr>
              <w:spacing w:line="260" w:lineRule="exact"/>
              <w:jc w:val="center"/>
              <w:rPr>
                <w:rFonts w:ascii="新細明體" w:hAnsi="新細明體"/>
                <w:dstrike/>
                <w:color w:val="000000" w:themeColor="text1"/>
                <w:spacing w:val="24"/>
              </w:rPr>
            </w:pPr>
          </w:p>
        </w:tc>
        <w:tc>
          <w:tcPr>
            <w:tcW w:w="1276" w:type="dxa"/>
            <w:tcBorders>
              <w:right w:val="single" w:sz="12" w:space="0" w:color="auto"/>
            </w:tcBorders>
          </w:tcPr>
          <w:p w14:paraId="0E06AF55" w14:textId="77777777" w:rsidR="00A1667A" w:rsidRPr="00367148" w:rsidRDefault="00A1667A" w:rsidP="00647C22">
            <w:pPr>
              <w:spacing w:line="260" w:lineRule="exact"/>
              <w:rPr>
                <w:rFonts w:ascii="新細明體" w:hAnsi="新細明體"/>
                <w:color w:val="000000" w:themeColor="text1"/>
              </w:rPr>
            </w:pPr>
          </w:p>
        </w:tc>
      </w:tr>
      <w:tr w:rsidR="00367148" w:rsidRPr="00367148" w14:paraId="08398010" w14:textId="77777777" w:rsidTr="00455A5F">
        <w:trPr>
          <w:cantSplit/>
        </w:trPr>
        <w:tc>
          <w:tcPr>
            <w:tcW w:w="15054" w:type="dxa"/>
            <w:gridSpan w:val="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DDAA6B0" w14:textId="77777777" w:rsidR="00A1667A" w:rsidRPr="00367148" w:rsidRDefault="00A1667A" w:rsidP="00647C22">
            <w:pPr>
              <w:ind w:firstLine="180"/>
              <w:rPr>
                <w:rFonts w:ascii="新細明體" w:hAnsi="新細明體"/>
                <w:color w:val="000000" w:themeColor="text1"/>
              </w:rPr>
            </w:pP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備</w:t>
            </w:r>
            <w:r w:rsidR="00055C99">
              <w:rPr>
                <w:rFonts w:ascii="新細明體" w:hAnsi="新細明體" w:hint="eastAsia"/>
                <w:color w:val="000000" w:themeColor="text1"/>
                <w:spacing w:val="24"/>
              </w:rPr>
              <w:t xml:space="preserve">  </w:t>
            </w:r>
            <w:r w:rsidRPr="00367148">
              <w:rPr>
                <w:rFonts w:ascii="新細明體" w:hAnsi="新細明體" w:hint="eastAsia"/>
                <w:color w:val="000000" w:themeColor="text1"/>
                <w:spacing w:val="24"/>
              </w:rPr>
              <w:t>註：</w:t>
            </w:r>
          </w:p>
        </w:tc>
      </w:tr>
    </w:tbl>
    <w:p w14:paraId="20F29C4A" w14:textId="77777777" w:rsidR="00A24670" w:rsidRPr="00EF3852" w:rsidRDefault="00A3347B" w:rsidP="00EF3852">
      <w:pPr>
        <w:spacing w:beforeLines="50" w:before="180"/>
        <w:rPr>
          <w:rFonts w:ascii="新細明體" w:hAnsi="新細明體"/>
          <w:color w:val="000000" w:themeColor="text1"/>
          <w:spacing w:val="24"/>
          <w:u w:val="single"/>
        </w:rPr>
      </w:pPr>
      <w:r w:rsidRPr="00367148">
        <w:rPr>
          <w:rFonts w:ascii="新細明體" w:hAnsi="新細明體" w:hint="eastAsia"/>
          <w:color w:val="000000" w:themeColor="text1"/>
          <w:spacing w:val="24"/>
        </w:rPr>
        <w:t xml:space="preserve">                                                        稽核人員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日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</w:rPr>
        <w:t>期</w:t>
      </w:r>
      <w:r w:rsidRPr="00367148">
        <w:rPr>
          <w:rFonts w:ascii="新細明體" w:hAnsi="新細明體"/>
          <w:color w:val="000000" w:themeColor="text1"/>
          <w:spacing w:val="24"/>
        </w:rPr>
        <w:t xml:space="preserve"> </w:t>
      </w:r>
      <w:r w:rsidRPr="00367148">
        <w:rPr>
          <w:rFonts w:ascii="新細明體" w:hAnsi="新細明體" w:hint="eastAsia"/>
          <w:color w:val="000000" w:themeColor="text1"/>
          <w:spacing w:val="24"/>
          <w:u w:val="single"/>
        </w:rPr>
        <w:t xml:space="preserve">　　　　</w:t>
      </w:r>
    </w:p>
    <w:sectPr w:rsidR="00A24670" w:rsidRPr="00EF3852" w:rsidSect="00284C2E">
      <w:pgSz w:w="16838" w:h="11906" w:orient="landscape"/>
      <w:pgMar w:top="680" w:right="1134" w:bottom="680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AAC5" w14:textId="77777777" w:rsidR="00125530" w:rsidRDefault="00125530" w:rsidP="00D253DA">
      <w:r>
        <w:separator/>
      </w:r>
    </w:p>
  </w:endnote>
  <w:endnote w:type="continuationSeparator" w:id="0">
    <w:p w14:paraId="24979B67" w14:textId="77777777" w:rsidR="00125530" w:rsidRDefault="00125530" w:rsidP="00D25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27862" w14:textId="77777777" w:rsidR="00125530" w:rsidRDefault="00125530" w:rsidP="00D253DA">
      <w:r>
        <w:separator/>
      </w:r>
    </w:p>
  </w:footnote>
  <w:footnote w:type="continuationSeparator" w:id="0">
    <w:p w14:paraId="56969228" w14:textId="77777777" w:rsidR="00125530" w:rsidRDefault="00125530" w:rsidP="00D25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F7583"/>
    <w:multiLevelType w:val="multilevel"/>
    <w:tmpl w:val="B5C28946"/>
    <w:lvl w:ilvl="0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>
      <w:start w:val="1"/>
      <w:numFmt w:val="taiwaneseCountingThousand"/>
      <w:suff w:val="space"/>
      <w:lvlText w:val="(%2)"/>
      <w:lvlJc w:val="left"/>
      <w:pPr>
        <w:ind w:left="1021" w:hanging="454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1588"/>
        </w:tabs>
        <w:ind w:left="1588" w:hanging="454"/>
      </w:pPr>
      <w:rPr>
        <w:rFonts w:cs="Times New Roman" w:hint="eastAsia"/>
      </w:rPr>
    </w:lvl>
    <w:lvl w:ilvl="3">
      <w:start w:val="1"/>
      <w:numFmt w:val="decimal"/>
      <w:lvlText w:val="(%4) "/>
      <w:lvlJc w:val="left"/>
      <w:pPr>
        <w:tabs>
          <w:tab w:val="num" w:pos="2126"/>
        </w:tabs>
        <w:ind w:left="2126" w:hanging="595"/>
      </w:pPr>
      <w:rPr>
        <w:rFonts w:cs="Times New Roman" w:hint="eastAsia"/>
      </w:rPr>
    </w:lvl>
    <w:lvl w:ilvl="4">
      <w:start w:val="1"/>
      <w:numFmt w:val="upperLetter"/>
      <w:suff w:val="space"/>
      <w:lvlText w:val="%5."/>
      <w:lvlJc w:val="left"/>
      <w:pPr>
        <w:ind w:left="2041" w:firstLine="170"/>
      </w:pPr>
      <w:rPr>
        <w:rFonts w:cs="Times New Roman" w:hint="eastAsia"/>
      </w:rPr>
    </w:lvl>
    <w:lvl w:ilvl="5">
      <w:start w:val="1"/>
      <w:numFmt w:val="lowerLetter"/>
      <w:suff w:val="space"/>
      <w:lvlText w:val="%6."/>
      <w:lvlJc w:val="left"/>
      <w:pPr>
        <w:ind w:left="2892" w:hanging="284"/>
      </w:pPr>
      <w:rPr>
        <w:rFonts w:cs="Times New Roman"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cs="Times New Roman"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cs="Times New Roman"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cs="Times New Roman" w:hint="eastAsia"/>
      </w:rPr>
    </w:lvl>
  </w:abstractNum>
  <w:abstractNum w:abstractNumId="1" w15:restartNumberingAfterBreak="0">
    <w:nsid w:val="166855BE"/>
    <w:multiLevelType w:val="hybridMultilevel"/>
    <w:tmpl w:val="66AE947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51C4F1A"/>
    <w:multiLevelType w:val="hybridMultilevel"/>
    <w:tmpl w:val="5880AAC6"/>
    <w:lvl w:ilvl="0" w:tplc="F20C35DA">
      <w:start w:val="1"/>
      <w:numFmt w:val="taiwaneseCountingThousand"/>
      <w:lvlText w:val="(%1)"/>
      <w:lvlJc w:val="left"/>
      <w:pPr>
        <w:ind w:left="483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3" w:hanging="480"/>
      </w:pPr>
    </w:lvl>
    <w:lvl w:ilvl="2" w:tplc="0409001B" w:tentative="1">
      <w:start w:val="1"/>
      <w:numFmt w:val="lowerRoman"/>
      <w:lvlText w:val="%3."/>
      <w:lvlJc w:val="right"/>
      <w:pPr>
        <w:ind w:left="1443" w:hanging="480"/>
      </w:pPr>
    </w:lvl>
    <w:lvl w:ilvl="3" w:tplc="0409000F" w:tentative="1">
      <w:start w:val="1"/>
      <w:numFmt w:val="decimal"/>
      <w:lvlText w:val="%4."/>
      <w:lvlJc w:val="left"/>
      <w:pPr>
        <w:ind w:left="192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3" w:hanging="480"/>
      </w:pPr>
    </w:lvl>
    <w:lvl w:ilvl="5" w:tplc="0409001B" w:tentative="1">
      <w:start w:val="1"/>
      <w:numFmt w:val="lowerRoman"/>
      <w:lvlText w:val="%6."/>
      <w:lvlJc w:val="right"/>
      <w:pPr>
        <w:ind w:left="2883" w:hanging="480"/>
      </w:pPr>
    </w:lvl>
    <w:lvl w:ilvl="6" w:tplc="0409000F" w:tentative="1">
      <w:start w:val="1"/>
      <w:numFmt w:val="decimal"/>
      <w:lvlText w:val="%7."/>
      <w:lvlJc w:val="left"/>
      <w:pPr>
        <w:ind w:left="336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3" w:hanging="480"/>
      </w:pPr>
    </w:lvl>
    <w:lvl w:ilvl="8" w:tplc="0409001B" w:tentative="1">
      <w:start w:val="1"/>
      <w:numFmt w:val="lowerRoman"/>
      <w:lvlText w:val="%9."/>
      <w:lvlJc w:val="right"/>
      <w:pPr>
        <w:ind w:left="4323" w:hanging="480"/>
      </w:pPr>
    </w:lvl>
  </w:abstractNum>
  <w:abstractNum w:abstractNumId="3" w15:restartNumberingAfterBreak="0">
    <w:nsid w:val="26890CFE"/>
    <w:multiLevelType w:val="hybridMultilevel"/>
    <w:tmpl w:val="36083E86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B3643E6"/>
    <w:multiLevelType w:val="hybridMultilevel"/>
    <w:tmpl w:val="5F26A6B6"/>
    <w:lvl w:ilvl="0" w:tplc="D674AFE4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F5F3B5A"/>
    <w:multiLevelType w:val="hybridMultilevel"/>
    <w:tmpl w:val="40F0A44E"/>
    <w:lvl w:ilvl="0" w:tplc="A18C01C6">
      <w:start w:val="1"/>
      <w:numFmt w:val="taiwaneseCountingThousand"/>
      <w:lvlText w:val="(%1)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54EB15F7"/>
    <w:multiLevelType w:val="multilevel"/>
    <w:tmpl w:val="9692EEF6"/>
    <w:lvl w:ilvl="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>
      <w:start w:val="1"/>
      <w:numFmt w:val="decimal"/>
      <w:suff w:val="space"/>
      <w:lvlText w:val="%2."/>
      <w:lvlJc w:val="left"/>
      <w:pPr>
        <w:ind w:left="851" w:hanging="284"/>
      </w:pPr>
      <w:rPr>
        <w:rFonts w:hint="eastAsia"/>
      </w:rPr>
    </w:lvl>
    <w:lvl w:ilvl="2">
      <w:start w:val="1"/>
      <w:numFmt w:val="decimal"/>
      <w:lvlText w:val="(%3)"/>
      <w:lvlJc w:val="left"/>
      <w:pPr>
        <w:tabs>
          <w:tab w:val="num" w:pos="1276"/>
        </w:tabs>
        <w:ind w:left="1276" w:hanging="425"/>
      </w:pPr>
      <w:rPr>
        <w:rFonts w:hint="eastAsia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eastAsia"/>
      </w:rPr>
    </w:lvl>
    <w:lvl w:ilvl="5">
      <w:start w:val="1"/>
      <w:numFmt w:val="lowerLetter"/>
      <w:lvlText w:val="%6."/>
      <w:lvlJc w:val="left"/>
      <w:pPr>
        <w:tabs>
          <w:tab w:val="num" w:pos="2160"/>
        </w:tabs>
        <w:ind w:left="2160" w:hanging="360"/>
      </w:pPr>
      <w:rPr>
        <w:rFonts w:hint="eastAsia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eastAsia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eastAsia"/>
      </w:rPr>
    </w:lvl>
  </w:abstractNum>
  <w:abstractNum w:abstractNumId="7" w15:restartNumberingAfterBreak="0">
    <w:nsid w:val="5C057022"/>
    <w:multiLevelType w:val="hybridMultilevel"/>
    <w:tmpl w:val="309E970E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60EE4CB6"/>
    <w:multiLevelType w:val="singleLevel"/>
    <w:tmpl w:val="23DE42CC"/>
    <w:lvl w:ilvl="0">
      <w:start w:val="1"/>
      <w:numFmt w:val="taiwaneseCountingThousand"/>
      <w:pStyle w:val="1"/>
      <w:lvlText w:val="(%1)"/>
      <w:lvlJc w:val="left"/>
      <w:pPr>
        <w:tabs>
          <w:tab w:val="num" w:pos="1230"/>
        </w:tabs>
        <w:ind w:left="340" w:firstLine="170"/>
      </w:pPr>
      <w:rPr>
        <w:rFonts w:ascii="Times New Roman" w:hAnsi="Times New Roman" w:cs="Times New Roman" w:hint="eastAsia"/>
      </w:rPr>
    </w:lvl>
  </w:abstractNum>
  <w:abstractNum w:abstractNumId="9" w15:restartNumberingAfterBreak="0">
    <w:nsid w:val="615723B5"/>
    <w:multiLevelType w:val="hybridMultilevel"/>
    <w:tmpl w:val="3EB89878"/>
    <w:lvl w:ilvl="0" w:tplc="F20C35DA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0161"/>
    <w:rsid w:val="00012DB3"/>
    <w:rsid w:val="00013A9E"/>
    <w:rsid w:val="000216E6"/>
    <w:rsid w:val="00021C10"/>
    <w:rsid w:val="00034BB9"/>
    <w:rsid w:val="00055C99"/>
    <w:rsid w:val="00060168"/>
    <w:rsid w:val="00061E81"/>
    <w:rsid w:val="00071F35"/>
    <w:rsid w:val="000731FA"/>
    <w:rsid w:val="000733BF"/>
    <w:rsid w:val="000738D8"/>
    <w:rsid w:val="00075AC3"/>
    <w:rsid w:val="00085A58"/>
    <w:rsid w:val="00092406"/>
    <w:rsid w:val="00096F14"/>
    <w:rsid w:val="000A4AF2"/>
    <w:rsid w:val="000B1084"/>
    <w:rsid w:val="000B3E18"/>
    <w:rsid w:val="000B750B"/>
    <w:rsid w:val="000B7B71"/>
    <w:rsid w:val="000B7D5B"/>
    <w:rsid w:val="000C0D07"/>
    <w:rsid w:val="000C45D4"/>
    <w:rsid w:val="000D6B17"/>
    <w:rsid w:val="000D6E5B"/>
    <w:rsid w:val="000F37DD"/>
    <w:rsid w:val="0011220A"/>
    <w:rsid w:val="0011623D"/>
    <w:rsid w:val="00116AF7"/>
    <w:rsid w:val="00120188"/>
    <w:rsid w:val="00122D16"/>
    <w:rsid w:val="00125530"/>
    <w:rsid w:val="001267E4"/>
    <w:rsid w:val="00133DF6"/>
    <w:rsid w:val="00134ECA"/>
    <w:rsid w:val="00137DF7"/>
    <w:rsid w:val="00151762"/>
    <w:rsid w:val="00160E83"/>
    <w:rsid w:val="001635E1"/>
    <w:rsid w:val="00182897"/>
    <w:rsid w:val="00182FD3"/>
    <w:rsid w:val="00190BC6"/>
    <w:rsid w:val="001A1FD8"/>
    <w:rsid w:val="001A2FF1"/>
    <w:rsid w:val="001B4BE3"/>
    <w:rsid w:val="001C3E48"/>
    <w:rsid w:val="001C4E28"/>
    <w:rsid w:val="001D7FAD"/>
    <w:rsid w:val="001F12B7"/>
    <w:rsid w:val="002021CF"/>
    <w:rsid w:val="00206453"/>
    <w:rsid w:val="00207834"/>
    <w:rsid w:val="00230C9D"/>
    <w:rsid w:val="00234AA8"/>
    <w:rsid w:val="002376FA"/>
    <w:rsid w:val="002432F4"/>
    <w:rsid w:val="00243EA1"/>
    <w:rsid w:val="00245C15"/>
    <w:rsid w:val="00250198"/>
    <w:rsid w:val="0025675C"/>
    <w:rsid w:val="00260A68"/>
    <w:rsid w:val="00267873"/>
    <w:rsid w:val="00273D15"/>
    <w:rsid w:val="0027434F"/>
    <w:rsid w:val="0027590B"/>
    <w:rsid w:val="00284C2E"/>
    <w:rsid w:val="00296A8C"/>
    <w:rsid w:val="002A03D0"/>
    <w:rsid w:val="002A1FF7"/>
    <w:rsid w:val="002A4796"/>
    <w:rsid w:val="002B134A"/>
    <w:rsid w:val="002B16A5"/>
    <w:rsid w:val="002B1B2A"/>
    <w:rsid w:val="002B4A98"/>
    <w:rsid w:val="002B50E6"/>
    <w:rsid w:val="002B69AD"/>
    <w:rsid w:val="002C3D1B"/>
    <w:rsid w:val="002C755D"/>
    <w:rsid w:val="002D06ED"/>
    <w:rsid w:val="002D51F4"/>
    <w:rsid w:val="002D5539"/>
    <w:rsid w:val="002F16DD"/>
    <w:rsid w:val="002F2436"/>
    <w:rsid w:val="002F2DFA"/>
    <w:rsid w:val="002F49F3"/>
    <w:rsid w:val="002F57B7"/>
    <w:rsid w:val="00300623"/>
    <w:rsid w:val="00300C57"/>
    <w:rsid w:val="00303D7E"/>
    <w:rsid w:val="003133E1"/>
    <w:rsid w:val="0031403A"/>
    <w:rsid w:val="00314CE7"/>
    <w:rsid w:val="00317A96"/>
    <w:rsid w:val="00317ACD"/>
    <w:rsid w:val="00325E5A"/>
    <w:rsid w:val="00334B18"/>
    <w:rsid w:val="00344123"/>
    <w:rsid w:val="00351611"/>
    <w:rsid w:val="00353B28"/>
    <w:rsid w:val="00367148"/>
    <w:rsid w:val="00374E0E"/>
    <w:rsid w:val="00382874"/>
    <w:rsid w:val="003A7FBE"/>
    <w:rsid w:val="003B26ED"/>
    <w:rsid w:val="003B5E07"/>
    <w:rsid w:val="003C20BF"/>
    <w:rsid w:val="003C754B"/>
    <w:rsid w:val="003C789F"/>
    <w:rsid w:val="003D0C59"/>
    <w:rsid w:val="003D2115"/>
    <w:rsid w:val="003E5F61"/>
    <w:rsid w:val="00400E6D"/>
    <w:rsid w:val="00410F98"/>
    <w:rsid w:val="0041457C"/>
    <w:rsid w:val="004229A3"/>
    <w:rsid w:val="00431812"/>
    <w:rsid w:val="0043293A"/>
    <w:rsid w:val="00440574"/>
    <w:rsid w:val="00440CF8"/>
    <w:rsid w:val="00444456"/>
    <w:rsid w:val="00455A5F"/>
    <w:rsid w:val="00474B4E"/>
    <w:rsid w:val="00481DE6"/>
    <w:rsid w:val="00483844"/>
    <w:rsid w:val="004A4B59"/>
    <w:rsid w:val="004A7E9E"/>
    <w:rsid w:val="004B2CD0"/>
    <w:rsid w:val="004C0F9A"/>
    <w:rsid w:val="004E16DF"/>
    <w:rsid w:val="004E330A"/>
    <w:rsid w:val="00502095"/>
    <w:rsid w:val="005034CB"/>
    <w:rsid w:val="005044EC"/>
    <w:rsid w:val="005200FE"/>
    <w:rsid w:val="005240E1"/>
    <w:rsid w:val="005327E8"/>
    <w:rsid w:val="00537B07"/>
    <w:rsid w:val="0054342D"/>
    <w:rsid w:val="0055469E"/>
    <w:rsid w:val="005610BC"/>
    <w:rsid w:val="0057123A"/>
    <w:rsid w:val="005715B0"/>
    <w:rsid w:val="00580994"/>
    <w:rsid w:val="00585C65"/>
    <w:rsid w:val="0059082B"/>
    <w:rsid w:val="005A204F"/>
    <w:rsid w:val="005A51E2"/>
    <w:rsid w:val="005C35E5"/>
    <w:rsid w:val="005D49C9"/>
    <w:rsid w:val="005D5E4D"/>
    <w:rsid w:val="005E0E2C"/>
    <w:rsid w:val="005E344C"/>
    <w:rsid w:val="005E3DFF"/>
    <w:rsid w:val="005F1322"/>
    <w:rsid w:val="005F5945"/>
    <w:rsid w:val="005F594B"/>
    <w:rsid w:val="005F73D1"/>
    <w:rsid w:val="00600DA5"/>
    <w:rsid w:val="00601E8C"/>
    <w:rsid w:val="006176E2"/>
    <w:rsid w:val="00647C22"/>
    <w:rsid w:val="00657C60"/>
    <w:rsid w:val="00661D33"/>
    <w:rsid w:val="00662526"/>
    <w:rsid w:val="00664E6D"/>
    <w:rsid w:val="00666D6E"/>
    <w:rsid w:val="0067139E"/>
    <w:rsid w:val="00677DAF"/>
    <w:rsid w:val="0069488D"/>
    <w:rsid w:val="0069784E"/>
    <w:rsid w:val="006A6D65"/>
    <w:rsid w:val="006B1C94"/>
    <w:rsid w:val="006B786D"/>
    <w:rsid w:val="006C4D07"/>
    <w:rsid w:val="006C63F0"/>
    <w:rsid w:val="006D034B"/>
    <w:rsid w:val="006D1078"/>
    <w:rsid w:val="006D27EC"/>
    <w:rsid w:val="00702D71"/>
    <w:rsid w:val="00711873"/>
    <w:rsid w:val="007266FF"/>
    <w:rsid w:val="007404A6"/>
    <w:rsid w:val="00751823"/>
    <w:rsid w:val="00753702"/>
    <w:rsid w:val="00753B5B"/>
    <w:rsid w:val="007665A4"/>
    <w:rsid w:val="0077161A"/>
    <w:rsid w:val="0077362B"/>
    <w:rsid w:val="00792CFF"/>
    <w:rsid w:val="00793B17"/>
    <w:rsid w:val="007A0E65"/>
    <w:rsid w:val="007B1EE6"/>
    <w:rsid w:val="007D24BE"/>
    <w:rsid w:val="007F35FA"/>
    <w:rsid w:val="007F638D"/>
    <w:rsid w:val="00810B5C"/>
    <w:rsid w:val="00820E2B"/>
    <w:rsid w:val="008264EC"/>
    <w:rsid w:val="00826633"/>
    <w:rsid w:val="00840E30"/>
    <w:rsid w:val="00843649"/>
    <w:rsid w:val="00844012"/>
    <w:rsid w:val="008456DF"/>
    <w:rsid w:val="00847DBC"/>
    <w:rsid w:val="0085118D"/>
    <w:rsid w:val="008600C2"/>
    <w:rsid w:val="0087330A"/>
    <w:rsid w:val="00877707"/>
    <w:rsid w:val="00881A04"/>
    <w:rsid w:val="008A727F"/>
    <w:rsid w:val="008B3EB3"/>
    <w:rsid w:val="008B4360"/>
    <w:rsid w:val="008C286B"/>
    <w:rsid w:val="008D1A0D"/>
    <w:rsid w:val="008D1EDA"/>
    <w:rsid w:val="008D4C3F"/>
    <w:rsid w:val="008D7020"/>
    <w:rsid w:val="008E17AE"/>
    <w:rsid w:val="008E2D90"/>
    <w:rsid w:val="008E43D1"/>
    <w:rsid w:val="009019BC"/>
    <w:rsid w:val="00902C35"/>
    <w:rsid w:val="009206D6"/>
    <w:rsid w:val="00927700"/>
    <w:rsid w:val="009305F6"/>
    <w:rsid w:val="00931E26"/>
    <w:rsid w:val="00941D42"/>
    <w:rsid w:val="00945C4A"/>
    <w:rsid w:val="00951604"/>
    <w:rsid w:val="00953424"/>
    <w:rsid w:val="00962BEB"/>
    <w:rsid w:val="00966363"/>
    <w:rsid w:val="00967E27"/>
    <w:rsid w:val="00970379"/>
    <w:rsid w:val="00971361"/>
    <w:rsid w:val="00987B0B"/>
    <w:rsid w:val="00987CC2"/>
    <w:rsid w:val="00994361"/>
    <w:rsid w:val="0099688B"/>
    <w:rsid w:val="009A180A"/>
    <w:rsid w:val="009A2B04"/>
    <w:rsid w:val="009B03EA"/>
    <w:rsid w:val="009B24C9"/>
    <w:rsid w:val="009C01DC"/>
    <w:rsid w:val="009C3B4E"/>
    <w:rsid w:val="009D2746"/>
    <w:rsid w:val="009D77E5"/>
    <w:rsid w:val="009E5794"/>
    <w:rsid w:val="00A13C80"/>
    <w:rsid w:val="00A1667A"/>
    <w:rsid w:val="00A24670"/>
    <w:rsid w:val="00A3098D"/>
    <w:rsid w:val="00A3347B"/>
    <w:rsid w:val="00A56900"/>
    <w:rsid w:val="00A569AD"/>
    <w:rsid w:val="00A573EC"/>
    <w:rsid w:val="00A600C1"/>
    <w:rsid w:val="00A60430"/>
    <w:rsid w:val="00A609E7"/>
    <w:rsid w:val="00A63D32"/>
    <w:rsid w:val="00A6543F"/>
    <w:rsid w:val="00A70465"/>
    <w:rsid w:val="00A72293"/>
    <w:rsid w:val="00A740E4"/>
    <w:rsid w:val="00A76418"/>
    <w:rsid w:val="00A7655D"/>
    <w:rsid w:val="00A76D09"/>
    <w:rsid w:val="00A77465"/>
    <w:rsid w:val="00A804B1"/>
    <w:rsid w:val="00A863BF"/>
    <w:rsid w:val="00AA60EC"/>
    <w:rsid w:val="00AB5EAE"/>
    <w:rsid w:val="00AB60C4"/>
    <w:rsid w:val="00AC2A52"/>
    <w:rsid w:val="00AD06BC"/>
    <w:rsid w:val="00AF5854"/>
    <w:rsid w:val="00AF63DE"/>
    <w:rsid w:val="00B110D2"/>
    <w:rsid w:val="00B1653A"/>
    <w:rsid w:val="00B177BF"/>
    <w:rsid w:val="00B27F48"/>
    <w:rsid w:val="00B332DA"/>
    <w:rsid w:val="00B336AA"/>
    <w:rsid w:val="00B37227"/>
    <w:rsid w:val="00B40BE3"/>
    <w:rsid w:val="00B43B3A"/>
    <w:rsid w:val="00B43B6E"/>
    <w:rsid w:val="00B47D8F"/>
    <w:rsid w:val="00B55802"/>
    <w:rsid w:val="00B60AB9"/>
    <w:rsid w:val="00B650E1"/>
    <w:rsid w:val="00B65AC9"/>
    <w:rsid w:val="00B713D7"/>
    <w:rsid w:val="00B71A4F"/>
    <w:rsid w:val="00B71AE8"/>
    <w:rsid w:val="00B771F2"/>
    <w:rsid w:val="00B77A59"/>
    <w:rsid w:val="00B936DF"/>
    <w:rsid w:val="00BB1876"/>
    <w:rsid w:val="00BC1BED"/>
    <w:rsid w:val="00BC5D94"/>
    <w:rsid w:val="00BD63B1"/>
    <w:rsid w:val="00BE01E6"/>
    <w:rsid w:val="00BE0615"/>
    <w:rsid w:val="00C01E50"/>
    <w:rsid w:val="00C02697"/>
    <w:rsid w:val="00C038B3"/>
    <w:rsid w:val="00C051C5"/>
    <w:rsid w:val="00C06685"/>
    <w:rsid w:val="00C10899"/>
    <w:rsid w:val="00C12943"/>
    <w:rsid w:val="00C13A56"/>
    <w:rsid w:val="00C40023"/>
    <w:rsid w:val="00C43224"/>
    <w:rsid w:val="00C502E5"/>
    <w:rsid w:val="00C54497"/>
    <w:rsid w:val="00C55D61"/>
    <w:rsid w:val="00C618D2"/>
    <w:rsid w:val="00C666C3"/>
    <w:rsid w:val="00C7577C"/>
    <w:rsid w:val="00C77171"/>
    <w:rsid w:val="00C80CB7"/>
    <w:rsid w:val="00C92619"/>
    <w:rsid w:val="00C9551B"/>
    <w:rsid w:val="00C97BBC"/>
    <w:rsid w:val="00CB0A40"/>
    <w:rsid w:val="00CB1E82"/>
    <w:rsid w:val="00CC0247"/>
    <w:rsid w:val="00CC1D26"/>
    <w:rsid w:val="00CE0B3B"/>
    <w:rsid w:val="00CE0FA0"/>
    <w:rsid w:val="00CE6BE7"/>
    <w:rsid w:val="00CF41F2"/>
    <w:rsid w:val="00CF7E52"/>
    <w:rsid w:val="00D0103E"/>
    <w:rsid w:val="00D054DE"/>
    <w:rsid w:val="00D13E9F"/>
    <w:rsid w:val="00D20DE0"/>
    <w:rsid w:val="00D248DD"/>
    <w:rsid w:val="00D253DA"/>
    <w:rsid w:val="00D32657"/>
    <w:rsid w:val="00D33667"/>
    <w:rsid w:val="00D4653E"/>
    <w:rsid w:val="00D5018B"/>
    <w:rsid w:val="00D56F20"/>
    <w:rsid w:val="00D61AE4"/>
    <w:rsid w:val="00D62635"/>
    <w:rsid w:val="00D64168"/>
    <w:rsid w:val="00D70D5F"/>
    <w:rsid w:val="00D710C8"/>
    <w:rsid w:val="00D7301A"/>
    <w:rsid w:val="00D7596F"/>
    <w:rsid w:val="00D8204E"/>
    <w:rsid w:val="00D84D70"/>
    <w:rsid w:val="00DA0161"/>
    <w:rsid w:val="00DA0F1B"/>
    <w:rsid w:val="00DC040D"/>
    <w:rsid w:val="00DC6263"/>
    <w:rsid w:val="00DC6402"/>
    <w:rsid w:val="00DE027C"/>
    <w:rsid w:val="00E025C9"/>
    <w:rsid w:val="00E02BA5"/>
    <w:rsid w:val="00E0414A"/>
    <w:rsid w:val="00E04C37"/>
    <w:rsid w:val="00E04E52"/>
    <w:rsid w:val="00E10468"/>
    <w:rsid w:val="00E23984"/>
    <w:rsid w:val="00E26F65"/>
    <w:rsid w:val="00E32A97"/>
    <w:rsid w:val="00E42EE1"/>
    <w:rsid w:val="00E44E4E"/>
    <w:rsid w:val="00E5074E"/>
    <w:rsid w:val="00E56C42"/>
    <w:rsid w:val="00E755B9"/>
    <w:rsid w:val="00E941A9"/>
    <w:rsid w:val="00E97905"/>
    <w:rsid w:val="00EA0AA8"/>
    <w:rsid w:val="00EA7651"/>
    <w:rsid w:val="00EB45B5"/>
    <w:rsid w:val="00EB5D6D"/>
    <w:rsid w:val="00EC52A4"/>
    <w:rsid w:val="00EC64A2"/>
    <w:rsid w:val="00EC6C66"/>
    <w:rsid w:val="00ED24D4"/>
    <w:rsid w:val="00EE229C"/>
    <w:rsid w:val="00EE23B9"/>
    <w:rsid w:val="00EE3D47"/>
    <w:rsid w:val="00EE7565"/>
    <w:rsid w:val="00EF3852"/>
    <w:rsid w:val="00F02A55"/>
    <w:rsid w:val="00F15B9D"/>
    <w:rsid w:val="00F166BA"/>
    <w:rsid w:val="00F23467"/>
    <w:rsid w:val="00F30173"/>
    <w:rsid w:val="00F449D4"/>
    <w:rsid w:val="00F46A33"/>
    <w:rsid w:val="00F47776"/>
    <w:rsid w:val="00F47FFD"/>
    <w:rsid w:val="00F63C22"/>
    <w:rsid w:val="00F65344"/>
    <w:rsid w:val="00F65EF0"/>
    <w:rsid w:val="00F706F6"/>
    <w:rsid w:val="00F73C25"/>
    <w:rsid w:val="00F82344"/>
    <w:rsid w:val="00F92384"/>
    <w:rsid w:val="00FA16AB"/>
    <w:rsid w:val="00FC6183"/>
    <w:rsid w:val="00FC6F5D"/>
    <w:rsid w:val="00FD13E8"/>
    <w:rsid w:val="00FD6918"/>
    <w:rsid w:val="00FE465A"/>
    <w:rsid w:val="00FF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98DD0"/>
  <w15:chartTrackingRefBased/>
  <w15:docId w15:val="{55023042-2EA0-4443-9AA4-B220539BE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0161"/>
    <w:pPr>
      <w:widowControl w:val="0"/>
    </w:pPr>
    <w:rPr>
      <w:rFonts w:ascii="Times New Roman" w:hAnsi="Times New Roman"/>
      <w:kern w:val="2"/>
      <w:sz w:val="24"/>
    </w:rPr>
  </w:style>
  <w:style w:type="paragraph" w:styleId="10">
    <w:name w:val="heading 1"/>
    <w:basedOn w:val="a"/>
    <w:next w:val="a"/>
    <w:link w:val="11"/>
    <w:uiPriority w:val="99"/>
    <w:qFormat/>
    <w:rsid w:val="00A3347B"/>
    <w:pPr>
      <w:snapToGrid w:val="0"/>
      <w:spacing w:after="120" w:line="360" w:lineRule="atLeast"/>
      <w:jc w:val="center"/>
      <w:outlineLvl w:val="0"/>
    </w:pPr>
    <w:rPr>
      <w:rFonts w:ascii="標楷體" w:eastAsia="標楷體" w:hAnsi="Arial"/>
      <w:b/>
      <w:bCs/>
      <w:spacing w:val="10"/>
      <w:kern w:val="52"/>
      <w:sz w:val="36"/>
      <w:szCs w:val="3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4">
    <w:name w:val="頁首 字元"/>
    <w:link w:val="a3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253DA"/>
    <w:pPr>
      <w:tabs>
        <w:tab w:val="center" w:pos="4153"/>
        <w:tab w:val="right" w:pos="8306"/>
      </w:tabs>
      <w:snapToGrid w:val="0"/>
    </w:pPr>
    <w:rPr>
      <w:kern w:val="0"/>
      <w:sz w:val="20"/>
      <w:lang w:val="x-none" w:eastAsia="x-none"/>
    </w:rPr>
  </w:style>
  <w:style w:type="character" w:customStyle="1" w:styleId="a6">
    <w:name w:val="頁尾 字元"/>
    <w:link w:val="a5"/>
    <w:uiPriority w:val="99"/>
    <w:rsid w:val="00D253DA"/>
    <w:rPr>
      <w:rFonts w:ascii="Times New Roman" w:eastAsia="新細明體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B3E18"/>
    <w:rPr>
      <w:rFonts w:ascii="Cambria" w:hAnsi="Cambria"/>
      <w:kern w:val="0"/>
      <w:sz w:val="18"/>
      <w:szCs w:val="18"/>
      <w:lang w:val="x-none" w:eastAsia="x-none"/>
    </w:rPr>
  </w:style>
  <w:style w:type="character" w:customStyle="1" w:styleId="a8">
    <w:name w:val="註解方塊文字 字元"/>
    <w:link w:val="a7"/>
    <w:uiPriority w:val="99"/>
    <w:semiHidden/>
    <w:rsid w:val="000B3E18"/>
    <w:rPr>
      <w:rFonts w:ascii="Cambria" w:eastAsia="新細明體" w:hAnsi="Cambria" w:cs="Times New Roman"/>
      <w:sz w:val="18"/>
      <w:szCs w:val="18"/>
    </w:rPr>
  </w:style>
  <w:style w:type="character" w:styleId="a9">
    <w:name w:val="annotation reference"/>
    <w:uiPriority w:val="99"/>
    <w:semiHidden/>
    <w:unhideWhenUsed/>
    <w:rsid w:val="005E0E2C"/>
    <w:rPr>
      <w:sz w:val="18"/>
      <w:szCs w:val="18"/>
    </w:rPr>
  </w:style>
  <w:style w:type="paragraph" w:styleId="aa">
    <w:name w:val="annotation text"/>
    <w:basedOn w:val="a"/>
    <w:link w:val="ab"/>
    <w:uiPriority w:val="99"/>
    <w:semiHidden/>
    <w:unhideWhenUsed/>
    <w:rsid w:val="005E0E2C"/>
    <w:rPr>
      <w:kern w:val="0"/>
      <w:sz w:val="20"/>
      <w:lang w:val="x-none" w:eastAsia="x-none"/>
    </w:rPr>
  </w:style>
  <w:style w:type="character" w:customStyle="1" w:styleId="ab">
    <w:name w:val="註解文字 字元"/>
    <w:link w:val="aa"/>
    <w:uiPriority w:val="99"/>
    <w:semiHidden/>
    <w:rsid w:val="005E0E2C"/>
    <w:rPr>
      <w:rFonts w:ascii="Times New Roman" w:eastAsia="新細明體" w:hAnsi="Times New Roman" w:cs="Times New Roman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0E2C"/>
    <w:rPr>
      <w:b/>
      <w:bCs/>
    </w:rPr>
  </w:style>
  <w:style w:type="character" w:customStyle="1" w:styleId="ad">
    <w:name w:val="註解主旨 字元"/>
    <w:link w:val="ac"/>
    <w:uiPriority w:val="99"/>
    <w:semiHidden/>
    <w:rsid w:val="005E0E2C"/>
    <w:rPr>
      <w:rFonts w:ascii="Times New Roman" w:eastAsia="新細明體" w:hAnsi="Times New Roman" w:cs="Times New Roman"/>
      <w:b/>
      <w:bCs/>
      <w:szCs w:val="20"/>
    </w:rPr>
  </w:style>
  <w:style w:type="character" w:customStyle="1" w:styleId="11">
    <w:name w:val="標題 1 字元"/>
    <w:link w:val="10"/>
    <w:uiPriority w:val="99"/>
    <w:rsid w:val="00A3347B"/>
    <w:rPr>
      <w:rFonts w:ascii="標楷體" w:eastAsia="標楷體" w:hAnsi="Arial" w:cs="標楷體"/>
      <w:b/>
      <w:bCs/>
      <w:spacing w:val="10"/>
      <w:kern w:val="52"/>
      <w:sz w:val="36"/>
      <w:szCs w:val="36"/>
    </w:rPr>
  </w:style>
  <w:style w:type="paragraph" w:styleId="HTML">
    <w:name w:val="HTML Preformatted"/>
    <w:basedOn w:val="a"/>
    <w:link w:val="HTML0"/>
    <w:uiPriority w:val="99"/>
    <w:rsid w:val="00A334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Courier New"/>
      <w:color w:val="008000"/>
      <w:kern w:val="0"/>
      <w:sz w:val="20"/>
      <w:lang w:val="x-none" w:eastAsia="x-none"/>
    </w:rPr>
  </w:style>
  <w:style w:type="character" w:customStyle="1" w:styleId="HTML0">
    <w:name w:val="HTML 預設格式 字元"/>
    <w:link w:val="HTML"/>
    <w:uiPriority w:val="99"/>
    <w:rsid w:val="00A3347B"/>
    <w:rPr>
      <w:rFonts w:ascii="細明體" w:eastAsia="細明體" w:hAnsi="Courier New" w:cs="細明體"/>
      <w:color w:val="008000"/>
    </w:rPr>
  </w:style>
  <w:style w:type="paragraph" w:styleId="ae">
    <w:name w:val="Plain Text"/>
    <w:basedOn w:val="a"/>
    <w:link w:val="af"/>
    <w:rsid w:val="00A3347B"/>
    <w:pPr>
      <w:tabs>
        <w:tab w:val="left" w:pos="1077"/>
      </w:tabs>
      <w:spacing w:line="420" w:lineRule="exact"/>
      <w:ind w:left="1077" w:right="57" w:hanging="567"/>
      <w:jc w:val="both"/>
    </w:pPr>
    <w:rPr>
      <w:rFonts w:ascii="Arial" w:hAnsi="Arial"/>
      <w:spacing w:val="24"/>
      <w:szCs w:val="24"/>
      <w:lang w:val="x-none" w:eastAsia="x-none"/>
    </w:rPr>
  </w:style>
  <w:style w:type="character" w:customStyle="1" w:styleId="af">
    <w:name w:val="純文字 字元"/>
    <w:link w:val="ae"/>
    <w:rsid w:val="00A3347B"/>
    <w:rPr>
      <w:rFonts w:ascii="Arial" w:hAnsi="Arial" w:cs="Arial"/>
      <w:spacing w:val="24"/>
      <w:kern w:val="2"/>
      <w:sz w:val="24"/>
      <w:szCs w:val="24"/>
    </w:rPr>
  </w:style>
  <w:style w:type="paragraph" w:customStyle="1" w:styleId="1">
    <w:name w:val="內控1"/>
    <w:basedOn w:val="ae"/>
    <w:rsid w:val="00A3347B"/>
    <w:pPr>
      <w:numPr>
        <w:numId w:val="1"/>
      </w:numPr>
      <w:spacing w:line="400" w:lineRule="exact"/>
    </w:pPr>
  </w:style>
  <w:style w:type="paragraph" w:styleId="af0">
    <w:name w:val="List Paragraph"/>
    <w:basedOn w:val="a"/>
    <w:uiPriority w:val="34"/>
    <w:qFormat/>
    <w:rsid w:val="000D6B17"/>
    <w:pPr>
      <w:ind w:leftChars="200" w:left="480"/>
    </w:pPr>
  </w:style>
  <w:style w:type="table" w:styleId="af1">
    <w:name w:val="Table Grid"/>
    <w:basedOn w:val="a1"/>
    <w:uiPriority w:val="59"/>
    <w:rsid w:val="002064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KGI</dc:creator>
  <cp:keywords/>
  <cp:lastModifiedBy>謝昌勝</cp:lastModifiedBy>
  <cp:revision>27</cp:revision>
  <cp:lastPrinted>2018-07-17T03:11:00Z</cp:lastPrinted>
  <dcterms:created xsi:type="dcterms:W3CDTF">2025-05-04T09:28:00Z</dcterms:created>
  <dcterms:modified xsi:type="dcterms:W3CDTF">2026-06-25T01:46:00Z</dcterms:modified>
</cp:coreProperties>
</file>