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034" w:rsidRPr="004C64AD" w:rsidRDefault="00E44034" w:rsidP="00E425D3">
      <w:pPr>
        <w:pStyle w:val="HTML"/>
        <w:spacing w:line="300" w:lineRule="exact"/>
        <w:jc w:val="center"/>
        <w:rPr>
          <w:rFonts w:ascii="標楷體" w:eastAsia="標楷體" w:hAnsi="標楷體"/>
          <w:b/>
          <w:bCs/>
          <w:color w:val="000000"/>
          <w:sz w:val="24"/>
          <w:szCs w:val="24"/>
        </w:rPr>
      </w:pPr>
      <w:r w:rsidRPr="004C64AD">
        <w:rPr>
          <w:rFonts w:ascii="標楷體" w:eastAsia="標楷體" w:hAnsi="標楷體" w:hint="eastAsia"/>
          <w:b/>
          <w:bCs/>
          <w:color w:val="000000"/>
          <w:sz w:val="24"/>
          <w:szCs w:val="24"/>
        </w:rPr>
        <w:t>外國</w:t>
      </w:r>
      <w:r w:rsidRPr="004C64AD">
        <w:rPr>
          <w:rFonts w:ascii="標楷體" w:eastAsia="標楷體" w:hAnsi="標楷體"/>
          <w:b/>
          <w:bCs/>
          <w:color w:val="000000"/>
          <w:sz w:val="24"/>
          <w:szCs w:val="24"/>
        </w:rPr>
        <w:t>發行人</w:t>
      </w:r>
      <w:r w:rsidRPr="004C64AD">
        <w:rPr>
          <w:rFonts w:ascii="標楷體" w:eastAsia="標楷體" w:hAnsi="標楷體" w:hint="eastAsia"/>
          <w:b/>
          <w:bCs/>
          <w:color w:val="000000"/>
          <w:sz w:val="24"/>
          <w:szCs w:val="24"/>
        </w:rPr>
        <w:t>申請股票</w:t>
      </w:r>
      <w:r w:rsidR="005E5BBA" w:rsidRPr="00AC7D02">
        <w:rPr>
          <w:rFonts w:ascii="標楷體" w:eastAsia="標楷體" w:hAnsi="標楷體" w:hint="eastAsia"/>
          <w:b/>
          <w:bCs/>
          <w:color w:val="000000"/>
          <w:sz w:val="24"/>
          <w:szCs w:val="24"/>
        </w:rPr>
        <w:t>創新板第一上市</w:t>
      </w:r>
      <w:r w:rsidRPr="004C64AD">
        <w:rPr>
          <w:rFonts w:ascii="標楷體" w:eastAsia="標楷體" w:hAnsi="標楷體"/>
          <w:b/>
          <w:bCs/>
          <w:color w:val="000000"/>
          <w:sz w:val="24"/>
          <w:szCs w:val="24"/>
        </w:rPr>
        <w:t>法律事項檢查表</w:t>
      </w:r>
    </w:p>
    <w:p w:rsidR="00E5426B" w:rsidRPr="004C64AD" w:rsidRDefault="00E5426B" w:rsidP="00E425D3">
      <w:pPr>
        <w:pStyle w:val="HTML"/>
        <w:spacing w:line="300" w:lineRule="exact"/>
        <w:ind w:firstLine="2100"/>
        <w:rPr>
          <w:rFonts w:ascii="標楷體" w:eastAsia="標楷體" w:hAnsi="標楷體"/>
          <w:color w:val="000000"/>
          <w:sz w:val="24"/>
          <w:szCs w:val="24"/>
        </w:rPr>
      </w:pPr>
      <w:r w:rsidRPr="004C64AD">
        <w:rPr>
          <w:rFonts w:ascii="標楷體" w:eastAsia="標楷體" w:hAnsi="標楷體"/>
          <w:color w:val="000000"/>
          <w:sz w:val="24"/>
          <w:szCs w:val="24"/>
        </w:rPr>
        <w:t>______________</w:t>
      </w:r>
      <w:r w:rsidR="00E44034" w:rsidRPr="004C64AD">
        <w:rPr>
          <w:rFonts w:ascii="標楷體" w:eastAsia="標楷體" w:hAnsi="標楷體" w:hint="eastAsia"/>
          <w:color w:val="000000"/>
          <w:sz w:val="24"/>
          <w:szCs w:val="24"/>
        </w:rPr>
        <w:t xml:space="preserve">  </w:t>
      </w:r>
      <w:r w:rsidRPr="004C64AD">
        <w:rPr>
          <w:rFonts w:ascii="標楷體" w:eastAsia="標楷體" w:hAnsi="標楷體"/>
          <w:color w:val="000000"/>
          <w:sz w:val="24"/>
          <w:szCs w:val="24"/>
        </w:rPr>
        <w:t>公司</w:t>
      </w:r>
      <w:r w:rsidRPr="004C64AD">
        <w:rPr>
          <w:rFonts w:ascii="標楷體" w:eastAsia="標楷體" w:hAnsi="標楷體" w:hint="eastAsia"/>
          <w:color w:val="000000"/>
          <w:sz w:val="24"/>
          <w:szCs w:val="24"/>
        </w:rPr>
        <w:t>(中文)</w:t>
      </w:r>
      <w:r w:rsidR="00E44034" w:rsidRPr="004C64AD">
        <w:rPr>
          <w:rFonts w:ascii="標楷體" w:eastAsia="標楷體" w:hAnsi="標楷體"/>
          <w:color w:val="000000"/>
          <w:sz w:val="24"/>
          <w:szCs w:val="24"/>
        </w:rPr>
        <w:t xml:space="preserve"> </w:t>
      </w:r>
    </w:p>
    <w:p w:rsidR="00E5426B" w:rsidRPr="004C64AD" w:rsidRDefault="00E5426B" w:rsidP="00E425D3">
      <w:pPr>
        <w:pStyle w:val="HTML"/>
        <w:spacing w:line="300" w:lineRule="exact"/>
        <w:ind w:firstLine="2100"/>
        <w:rPr>
          <w:rFonts w:ascii="標楷體" w:eastAsia="標楷體" w:hAnsi="標楷體"/>
          <w:color w:val="000000"/>
          <w:sz w:val="24"/>
          <w:szCs w:val="24"/>
        </w:rPr>
      </w:pPr>
      <w:r w:rsidRPr="004C64AD">
        <w:rPr>
          <w:rFonts w:ascii="標楷體" w:eastAsia="標楷體" w:hAnsi="標楷體"/>
          <w:color w:val="000000"/>
          <w:sz w:val="24"/>
          <w:szCs w:val="24"/>
        </w:rPr>
        <w:t>______________</w:t>
      </w:r>
      <w:r w:rsidR="00E44034" w:rsidRPr="004C64AD">
        <w:rPr>
          <w:rFonts w:ascii="標楷體" w:eastAsia="標楷體" w:hAnsi="標楷體" w:hint="eastAsia"/>
          <w:color w:val="000000"/>
          <w:sz w:val="24"/>
          <w:szCs w:val="24"/>
        </w:rPr>
        <w:t xml:space="preserve">  </w:t>
      </w:r>
      <w:r w:rsidRPr="004C64AD">
        <w:rPr>
          <w:rFonts w:ascii="標楷體" w:eastAsia="標楷體" w:hAnsi="標楷體"/>
          <w:color w:val="000000"/>
          <w:sz w:val="24"/>
          <w:szCs w:val="24"/>
        </w:rPr>
        <w:t>公司</w:t>
      </w:r>
      <w:r w:rsidRPr="004C64AD">
        <w:rPr>
          <w:rFonts w:ascii="標楷體" w:eastAsia="標楷體" w:hAnsi="標楷體" w:hint="eastAsia"/>
          <w:color w:val="000000"/>
          <w:sz w:val="24"/>
          <w:szCs w:val="24"/>
        </w:rPr>
        <w:t>(英文)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8C041E" w:rsidRPr="007924C7">
        <w:trPr>
          <w:trHeight w:val="1880"/>
        </w:trPr>
        <w:tc>
          <w:tcPr>
            <w:tcW w:w="8362" w:type="dxa"/>
          </w:tcPr>
          <w:p w:rsidR="008C041E" w:rsidRPr="007924C7" w:rsidRDefault="008C041E" w:rsidP="004C31C6">
            <w:pPr>
              <w:pStyle w:val="HTML"/>
              <w:spacing w:line="300" w:lineRule="exact"/>
              <w:rPr>
                <w:rFonts w:ascii="標楷體" w:eastAsia="標楷體" w:hAnsi="標楷體"/>
                <w:color w:val="000000"/>
                <w:sz w:val="24"/>
                <w:szCs w:val="24"/>
              </w:rPr>
            </w:pPr>
            <w:r w:rsidRPr="007924C7">
              <w:rPr>
                <w:rFonts w:ascii="標楷體" w:eastAsia="標楷體" w:hAnsi="標楷體"/>
                <w:color w:val="000000"/>
                <w:sz w:val="24"/>
                <w:szCs w:val="24"/>
              </w:rPr>
              <w:t>填表注意事項：</w:t>
            </w:r>
          </w:p>
          <w:p w:rsidR="00DB54CE" w:rsidRPr="007924C7" w:rsidRDefault="000144AB" w:rsidP="00BA618B">
            <w:pPr>
              <w:numPr>
                <w:ilvl w:val="0"/>
                <w:numId w:val="1"/>
              </w:numPr>
              <w:tabs>
                <w:tab w:val="left" w:pos="8100"/>
                <w:tab w:val="left" w:pos="9758"/>
              </w:tabs>
              <w:spacing w:line="300" w:lineRule="exact"/>
              <w:jc w:val="both"/>
              <w:rPr>
                <w:rFonts w:ascii="標楷體" w:eastAsia="標楷體" w:hAnsi="標楷體"/>
                <w:color w:val="000000"/>
              </w:rPr>
            </w:pPr>
            <w:r w:rsidRPr="007924C7">
              <w:rPr>
                <w:rFonts w:ascii="標楷體" w:eastAsia="標楷體" w:hAnsi="標楷體" w:hint="eastAsia"/>
                <w:color w:val="000000"/>
              </w:rPr>
              <w:t>填報檢查表並出具法律意見書之律師，於最近一年內應未受法務部律師懲戒委員會懲戒，且不得與外國發行人、簽證會計師及證券承銷商具有下列關係：</w:t>
            </w:r>
          </w:p>
          <w:p w:rsidR="00DB54CE" w:rsidRPr="007924C7" w:rsidRDefault="007E4C0E" w:rsidP="00BA618B">
            <w:pPr>
              <w:numPr>
                <w:ilvl w:val="1"/>
                <w:numId w:val="1"/>
              </w:numPr>
              <w:tabs>
                <w:tab w:val="left" w:pos="9758"/>
              </w:tabs>
              <w:spacing w:line="300" w:lineRule="exact"/>
              <w:ind w:rightChars="106" w:right="254"/>
              <w:jc w:val="both"/>
              <w:rPr>
                <w:rFonts w:ascii="標楷體" w:eastAsia="標楷體" w:hAnsi="標楷體"/>
                <w:color w:val="000000"/>
              </w:rPr>
            </w:pPr>
            <w:r w:rsidRPr="007924C7">
              <w:rPr>
                <w:rFonts w:ascii="標楷體" w:eastAsia="標楷體" w:hAnsi="標楷體" w:hint="eastAsia"/>
                <w:color w:val="000000"/>
              </w:rPr>
              <w:t>互為關係人，關係人定義</w:t>
            </w:r>
            <w:r w:rsidRPr="007924C7">
              <w:rPr>
                <w:rFonts w:ascii="標楷體" w:eastAsia="標楷體" w:hAnsi="標楷體"/>
                <w:color w:val="000000"/>
              </w:rPr>
              <w:t>依</w:t>
            </w:r>
            <w:r w:rsidRPr="007924C7">
              <w:rPr>
                <w:rFonts w:ascii="標楷體" w:eastAsia="標楷體" w:hAnsi="標楷體" w:hint="eastAsia"/>
                <w:color w:val="000000"/>
              </w:rPr>
              <w:t>證券發行人財務報告編製準則</w:t>
            </w:r>
            <w:r w:rsidRPr="007924C7">
              <w:rPr>
                <w:rFonts w:ascii="標楷體" w:eastAsia="標楷體" w:hAnsi="標楷體"/>
                <w:color w:val="000000"/>
              </w:rPr>
              <w:t>規定</w:t>
            </w:r>
            <w:r w:rsidR="000144AB" w:rsidRPr="007924C7">
              <w:rPr>
                <w:rFonts w:ascii="標楷體" w:eastAsia="標楷體" w:hAnsi="標楷體" w:hint="eastAsia"/>
                <w:color w:val="000000"/>
              </w:rPr>
              <w:t>。</w:t>
            </w:r>
          </w:p>
          <w:p w:rsidR="00DB54CE" w:rsidRPr="007924C7" w:rsidRDefault="000144AB" w:rsidP="00BA618B">
            <w:pPr>
              <w:numPr>
                <w:ilvl w:val="1"/>
                <w:numId w:val="1"/>
              </w:numPr>
              <w:tabs>
                <w:tab w:val="left" w:pos="9758"/>
              </w:tabs>
              <w:spacing w:line="300" w:lineRule="exact"/>
              <w:ind w:right="-134"/>
              <w:jc w:val="both"/>
              <w:rPr>
                <w:rFonts w:ascii="標楷體" w:eastAsia="標楷體" w:hAnsi="標楷體"/>
                <w:color w:val="000000"/>
              </w:rPr>
            </w:pPr>
            <w:r w:rsidRPr="007924C7">
              <w:rPr>
                <w:rFonts w:ascii="標楷體" w:eastAsia="標楷體" w:hAnsi="標楷體" w:hint="eastAsia"/>
                <w:color w:val="000000"/>
              </w:rPr>
              <w:t>其他法令規定或事實證明任何一方直接或間接控制他方之人事、財務或業務經營者。</w:t>
            </w:r>
          </w:p>
          <w:p w:rsidR="00DB54CE" w:rsidRPr="007924C7" w:rsidRDefault="000144AB" w:rsidP="00BA618B">
            <w:pPr>
              <w:pStyle w:val="HTML"/>
              <w:numPr>
                <w:ilvl w:val="0"/>
                <w:numId w:val="1"/>
              </w:numPr>
              <w:spacing w:line="300" w:lineRule="exact"/>
              <w:jc w:val="both"/>
              <w:rPr>
                <w:rFonts w:ascii="標楷體" w:eastAsia="標楷體" w:hAnsi="標楷體"/>
                <w:color w:val="000000"/>
                <w:sz w:val="24"/>
                <w:szCs w:val="24"/>
              </w:rPr>
            </w:pPr>
            <w:r w:rsidRPr="007924C7">
              <w:rPr>
                <w:rFonts w:ascii="標楷體" w:eastAsia="標楷體" w:hAnsi="標楷體"/>
                <w:color w:val="000000"/>
                <w:sz w:val="24"/>
                <w:szCs w:val="24"/>
              </w:rPr>
              <w:t>請依申請案件之性質適當填報。如有勾選者，請先勾選，並於意見欄逐項敘明勾選之理由 (如法令依據、相關文件、資料、與相關人員面談．．．) 及審核結果。意見欄如不敷使用，請另以附件說明並交互引註。</w:t>
            </w:r>
            <w:r w:rsidR="00712F07" w:rsidRPr="007924C7">
              <w:rPr>
                <w:rFonts w:ascii="標楷體" w:eastAsia="標楷體" w:hAnsi="標楷體" w:hint="eastAsia"/>
                <w:color w:val="000000"/>
                <w:sz w:val="24"/>
                <w:szCs w:val="24"/>
              </w:rPr>
              <w:t>書面資料應核對正本，</w:t>
            </w:r>
            <w:r w:rsidRPr="007924C7">
              <w:rPr>
                <w:rFonts w:ascii="標楷體" w:eastAsia="標楷體" w:hAnsi="標楷體" w:hint="eastAsia"/>
                <w:color w:val="000000"/>
                <w:sz w:val="24"/>
                <w:szCs w:val="24"/>
              </w:rPr>
              <w:t>查核軌跡</w:t>
            </w:r>
            <w:r w:rsidRPr="007924C7">
              <w:rPr>
                <w:rFonts w:ascii="標楷體" w:eastAsia="標楷體" w:hAnsi="標楷體"/>
                <w:color w:val="000000"/>
                <w:sz w:val="24"/>
                <w:szCs w:val="24"/>
              </w:rPr>
              <w:t>(如法令依據、相關文件、資料、與相關人員面談之紀錄等)須詳實作成工作底稿或相關紀錄，並應至少保存五年。</w:t>
            </w:r>
          </w:p>
          <w:p w:rsidR="005A5E56" w:rsidRPr="007924C7" w:rsidRDefault="000144AB" w:rsidP="00BA618B">
            <w:pPr>
              <w:pStyle w:val="HTML"/>
              <w:numPr>
                <w:ilvl w:val="0"/>
                <w:numId w:val="1"/>
              </w:numPr>
              <w:tabs>
                <w:tab w:val="left" w:pos="1260"/>
              </w:tabs>
              <w:spacing w:line="300" w:lineRule="exact"/>
              <w:rPr>
                <w:rFonts w:ascii="標楷體" w:eastAsia="標楷體" w:hAnsi="標楷體"/>
                <w:color w:val="000000"/>
                <w:sz w:val="24"/>
                <w:szCs w:val="24"/>
              </w:rPr>
            </w:pPr>
            <w:r w:rsidRPr="007924C7">
              <w:rPr>
                <w:rFonts w:ascii="標楷體" w:eastAsia="標楷體" w:hAnsi="標楷體" w:hint="eastAsia"/>
                <w:color w:val="000000"/>
                <w:sz w:val="24"/>
                <w:szCs w:val="24"/>
              </w:rPr>
              <w:t>審核及出具法律意見書時應善盡專業上應有之注意，且均應查明事實，並就審核結果依參考格式出具適當之法律意見書，且本</w:t>
            </w:r>
            <w:r w:rsidRPr="007924C7">
              <w:rPr>
                <w:rFonts w:ascii="標楷體" w:eastAsia="標楷體" w:hAnsi="標楷體"/>
                <w:color w:val="000000"/>
                <w:sz w:val="24"/>
                <w:szCs w:val="24"/>
              </w:rPr>
              <w:t>法律意見書</w:t>
            </w:r>
            <w:r w:rsidRPr="007924C7">
              <w:rPr>
                <w:rFonts w:ascii="標楷體" w:eastAsia="標楷體" w:hAnsi="標楷體" w:hint="eastAsia"/>
                <w:color w:val="000000"/>
                <w:sz w:val="24"/>
                <w:szCs w:val="24"/>
              </w:rPr>
              <w:t>應揭露於公開說明書之特別記載事項</w:t>
            </w:r>
            <w:r w:rsidRPr="007924C7">
              <w:rPr>
                <w:rFonts w:ascii="標楷體" w:eastAsia="標楷體" w:hAnsi="標楷體"/>
                <w:color w:val="000000"/>
                <w:sz w:val="24"/>
                <w:szCs w:val="24"/>
              </w:rPr>
              <w:t>。</w:t>
            </w:r>
            <w:r w:rsidRPr="007924C7">
              <w:rPr>
                <w:rFonts w:ascii="標楷體" w:eastAsia="標楷體" w:hAnsi="標楷體" w:hint="eastAsia"/>
                <w:color w:val="000000"/>
                <w:sz w:val="24"/>
                <w:szCs w:val="24"/>
              </w:rPr>
              <w:t>如遇公司拒絕提供資料、發現有異常或違反法令等情事，</w:t>
            </w:r>
            <w:r w:rsidR="00712F07" w:rsidRPr="007924C7">
              <w:rPr>
                <w:rFonts w:ascii="標楷體" w:eastAsia="標楷體" w:hAnsi="標楷體" w:hint="eastAsia"/>
                <w:color w:val="000000"/>
                <w:sz w:val="24"/>
                <w:szCs w:val="24"/>
              </w:rPr>
              <w:t>除於檢查表之檢查項目意見欄詳細敘明外，並</w:t>
            </w:r>
            <w:r w:rsidRPr="007924C7">
              <w:rPr>
                <w:rFonts w:ascii="標楷體" w:eastAsia="標楷體" w:hAnsi="標楷體" w:hint="eastAsia"/>
                <w:color w:val="000000"/>
                <w:sz w:val="24"/>
                <w:szCs w:val="24"/>
              </w:rPr>
              <w:t>請於法律意見書中另以中間段逐項敘明，並於末段明確表示是否影響</w:t>
            </w:r>
            <w:r w:rsidR="005E5BBA" w:rsidRPr="00AC7D02">
              <w:rPr>
                <w:rFonts w:ascii="標楷體" w:eastAsia="標楷體" w:hAnsi="標楷體" w:hint="eastAsia"/>
                <w:color w:val="000000"/>
                <w:sz w:val="24"/>
                <w:szCs w:val="24"/>
              </w:rPr>
              <w:t>創新板第一上市</w:t>
            </w:r>
            <w:r w:rsidRPr="007924C7">
              <w:rPr>
                <w:rFonts w:ascii="標楷體" w:eastAsia="標楷體" w:hAnsi="標楷體" w:hint="eastAsia"/>
                <w:color w:val="000000"/>
                <w:sz w:val="24"/>
                <w:szCs w:val="24"/>
              </w:rPr>
              <w:t>之申請。</w:t>
            </w:r>
          </w:p>
          <w:p w:rsidR="005E430F" w:rsidRPr="007924C7" w:rsidRDefault="000144AB" w:rsidP="00BA618B">
            <w:pPr>
              <w:pStyle w:val="HTML"/>
              <w:numPr>
                <w:ilvl w:val="0"/>
                <w:numId w:val="1"/>
              </w:numPr>
              <w:spacing w:line="300" w:lineRule="exact"/>
              <w:rPr>
                <w:rFonts w:ascii="標楷體" w:eastAsia="標楷體" w:hAnsi="標楷體"/>
                <w:color w:val="000000"/>
                <w:sz w:val="24"/>
                <w:szCs w:val="24"/>
              </w:rPr>
            </w:pPr>
            <w:r w:rsidRPr="007924C7">
              <w:rPr>
                <w:rFonts w:ascii="標楷體" w:eastAsia="標楷體" w:hAnsi="標楷體" w:hint="eastAsia"/>
                <w:color w:val="000000"/>
                <w:sz w:val="24"/>
                <w:szCs w:val="24"/>
              </w:rPr>
              <w:t>本檢查表之意見欄中，若因涉及境外法令判斷，致須援引外國法律事務所之法律意見書為查核依據時，應就下列事項評估；並應明確記載所援引之其他律師之查核資料</w:t>
            </w:r>
            <w:r w:rsidRPr="007924C7">
              <w:rPr>
                <w:rFonts w:ascii="標楷體" w:eastAsia="標楷體" w:hAnsi="標楷體"/>
                <w:color w:val="000000"/>
                <w:sz w:val="24"/>
                <w:szCs w:val="24"/>
              </w:rPr>
              <w:t>(或查核項目)、查核範圍及查核程序，及將法律事務所名稱及所涉外國法律意見範圍，揭露於公開說明書之封裡。且其他律師之法律意見，僅作為</w:t>
            </w:r>
            <w:r w:rsidRPr="007924C7">
              <w:rPr>
                <w:rFonts w:ascii="標楷體" w:eastAsia="標楷體" w:hAnsi="標楷體" w:hint="eastAsia"/>
                <w:color w:val="000000"/>
                <w:sz w:val="24"/>
                <w:szCs w:val="24"/>
              </w:rPr>
              <w:t>本檢查表</w:t>
            </w:r>
            <w:r w:rsidRPr="007924C7">
              <w:rPr>
                <w:rFonts w:ascii="標楷體" w:eastAsia="標楷體" w:hAnsi="標楷體"/>
                <w:color w:val="000000"/>
                <w:sz w:val="24"/>
                <w:szCs w:val="24"/>
              </w:rPr>
              <w:t>出具</w:t>
            </w:r>
            <w:r w:rsidRPr="007924C7">
              <w:rPr>
                <w:rFonts w:ascii="標楷體" w:eastAsia="標楷體" w:hAnsi="標楷體" w:hint="eastAsia"/>
                <w:color w:val="000000"/>
                <w:sz w:val="24"/>
                <w:szCs w:val="24"/>
              </w:rPr>
              <w:t>法律意見</w:t>
            </w:r>
            <w:r w:rsidRPr="007924C7">
              <w:rPr>
                <w:rFonts w:ascii="標楷體" w:eastAsia="標楷體" w:hAnsi="標楷體"/>
                <w:color w:val="000000"/>
                <w:sz w:val="24"/>
                <w:szCs w:val="24"/>
              </w:rPr>
              <w:t>之參考，填報</w:t>
            </w:r>
            <w:r w:rsidRPr="007924C7">
              <w:rPr>
                <w:rFonts w:ascii="標楷體" w:eastAsia="標楷體" w:hAnsi="標楷體" w:hint="eastAsia"/>
                <w:color w:val="000000"/>
                <w:sz w:val="24"/>
                <w:szCs w:val="24"/>
              </w:rPr>
              <w:t>本</w:t>
            </w:r>
            <w:r w:rsidRPr="007924C7">
              <w:rPr>
                <w:rFonts w:ascii="標楷體" w:eastAsia="標楷體" w:hAnsi="標楷體"/>
                <w:color w:val="000000"/>
                <w:sz w:val="24"/>
                <w:szCs w:val="24"/>
              </w:rPr>
              <w:t>檢查表並出具法律意見書之律師</w:t>
            </w:r>
            <w:r w:rsidRPr="007924C7">
              <w:rPr>
                <w:rFonts w:ascii="標楷體" w:eastAsia="標楷體" w:hAnsi="標楷體" w:hint="eastAsia"/>
                <w:color w:val="000000"/>
                <w:sz w:val="24"/>
                <w:szCs w:val="24"/>
              </w:rPr>
              <w:t>，</w:t>
            </w:r>
            <w:r w:rsidRPr="007924C7">
              <w:rPr>
                <w:rFonts w:ascii="標楷體" w:eastAsia="標楷體" w:hAnsi="標楷體"/>
                <w:color w:val="000000"/>
                <w:sz w:val="24"/>
                <w:szCs w:val="24"/>
              </w:rPr>
              <w:t>仍應就</w:t>
            </w:r>
            <w:r w:rsidRPr="007924C7">
              <w:rPr>
                <w:rFonts w:ascii="標楷體" w:eastAsia="標楷體" w:hAnsi="標楷體" w:hint="eastAsia"/>
                <w:color w:val="000000"/>
                <w:sz w:val="24"/>
                <w:szCs w:val="24"/>
              </w:rPr>
              <w:t>其他律師</w:t>
            </w:r>
            <w:r w:rsidRPr="007924C7">
              <w:rPr>
                <w:rFonts w:ascii="標楷體" w:eastAsia="標楷體" w:hAnsi="標楷體"/>
                <w:color w:val="000000"/>
                <w:sz w:val="24"/>
                <w:szCs w:val="24"/>
              </w:rPr>
              <w:t>意見及其他所蒐集足夠適切之佐證文據</w:t>
            </w:r>
            <w:r w:rsidRPr="007924C7">
              <w:rPr>
                <w:rFonts w:ascii="標楷體" w:eastAsia="標楷體" w:hAnsi="標楷體" w:hint="eastAsia"/>
                <w:color w:val="000000"/>
                <w:sz w:val="24"/>
                <w:szCs w:val="24"/>
              </w:rPr>
              <w:t>，</w:t>
            </w:r>
            <w:r w:rsidRPr="007924C7">
              <w:rPr>
                <w:rFonts w:ascii="標楷體" w:eastAsia="標楷體" w:hAnsi="標楷體"/>
                <w:color w:val="000000"/>
                <w:sz w:val="24"/>
                <w:szCs w:val="24"/>
              </w:rPr>
              <w:t>綜合評估並出具具體結論</w:t>
            </w:r>
            <w:r w:rsidRPr="007924C7">
              <w:rPr>
                <w:rFonts w:ascii="標楷體" w:eastAsia="標楷體" w:hAnsi="標楷體" w:hint="eastAsia"/>
                <w:color w:val="000000"/>
                <w:sz w:val="22"/>
                <w:szCs w:val="24"/>
              </w:rPr>
              <w:t>：</w:t>
            </w:r>
          </w:p>
          <w:p w:rsidR="005E430F" w:rsidRPr="007924C7" w:rsidRDefault="000144AB" w:rsidP="00BA618B">
            <w:pPr>
              <w:pStyle w:val="HTML"/>
              <w:numPr>
                <w:ilvl w:val="0"/>
                <w:numId w:val="2"/>
              </w:numPr>
              <w:tabs>
                <w:tab w:val="left" w:pos="540"/>
              </w:tabs>
              <w:spacing w:line="300" w:lineRule="exact"/>
              <w:rPr>
                <w:rFonts w:ascii="標楷體" w:eastAsia="標楷體" w:hAnsi="標楷體"/>
                <w:color w:val="000000"/>
                <w:sz w:val="24"/>
                <w:szCs w:val="24"/>
              </w:rPr>
            </w:pPr>
            <w:r w:rsidRPr="007924C7">
              <w:rPr>
                <w:rFonts w:ascii="標楷體" w:eastAsia="標楷體" w:hAnsi="標楷體" w:hint="eastAsia"/>
                <w:color w:val="000000"/>
                <w:sz w:val="24"/>
                <w:szCs w:val="24"/>
              </w:rPr>
              <w:t>該法律事務所之專業能力是否堪任、其法律意見是否具有客觀性及可信賴性；</w:t>
            </w:r>
          </w:p>
          <w:p w:rsidR="00D7608E" w:rsidRPr="007924C7" w:rsidRDefault="000144AB" w:rsidP="00BA618B">
            <w:pPr>
              <w:pStyle w:val="HTML"/>
              <w:numPr>
                <w:ilvl w:val="0"/>
                <w:numId w:val="2"/>
              </w:numPr>
              <w:tabs>
                <w:tab w:val="left" w:pos="490"/>
                <w:tab w:val="left" w:pos="640"/>
              </w:tabs>
              <w:spacing w:line="300" w:lineRule="exact"/>
              <w:jc w:val="both"/>
              <w:rPr>
                <w:rFonts w:ascii="標楷體" w:eastAsia="標楷體" w:hAnsi="標楷體"/>
                <w:color w:val="000000"/>
                <w:sz w:val="24"/>
                <w:szCs w:val="24"/>
              </w:rPr>
            </w:pPr>
            <w:r w:rsidRPr="007924C7">
              <w:rPr>
                <w:rFonts w:ascii="標楷體" w:eastAsia="標楷體" w:hAnsi="標楷體" w:hint="eastAsia"/>
                <w:color w:val="000000"/>
                <w:sz w:val="24"/>
                <w:szCs w:val="24"/>
              </w:rPr>
              <w:t>查核方法之正確性</w:t>
            </w:r>
            <w:r w:rsidRPr="007924C7">
              <w:rPr>
                <w:rFonts w:ascii="標楷體" w:eastAsia="標楷體" w:hAnsi="標楷體"/>
                <w:color w:val="000000"/>
                <w:sz w:val="24"/>
                <w:szCs w:val="24"/>
              </w:rPr>
              <w:t xml:space="preserve">(包括但不限於其所引用資料之來源及假設方法是否適當與其論述之前後一致性) </w:t>
            </w:r>
            <w:r w:rsidRPr="007924C7">
              <w:rPr>
                <w:rFonts w:ascii="標楷體" w:eastAsia="標楷體" w:hAnsi="標楷體" w:hint="eastAsia"/>
                <w:color w:val="000000"/>
                <w:sz w:val="24"/>
                <w:szCs w:val="24"/>
              </w:rPr>
              <w:t>並就審核結果依參考格式出具適當之法律意見書</w:t>
            </w:r>
            <w:r w:rsidRPr="007924C7">
              <w:rPr>
                <w:rFonts w:ascii="標楷體" w:eastAsia="標楷體" w:hAnsi="標楷體"/>
                <w:color w:val="000000"/>
                <w:sz w:val="24"/>
                <w:szCs w:val="24"/>
              </w:rPr>
              <w:t>。</w:t>
            </w:r>
          </w:p>
          <w:p w:rsidR="002E2159" w:rsidRPr="007924C7" w:rsidRDefault="00712F07" w:rsidP="00712F07">
            <w:pPr>
              <w:pStyle w:val="HTML"/>
              <w:numPr>
                <w:ilvl w:val="0"/>
                <w:numId w:val="1"/>
              </w:numPr>
              <w:tabs>
                <w:tab w:val="clear" w:pos="1832"/>
              </w:tabs>
              <w:spacing w:line="300" w:lineRule="exact"/>
              <w:jc w:val="both"/>
              <w:rPr>
                <w:rFonts w:ascii="標楷體" w:eastAsia="標楷體" w:hAnsi="標楷體"/>
                <w:color w:val="000000"/>
                <w:sz w:val="24"/>
                <w:szCs w:val="24"/>
              </w:rPr>
            </w:pPr>
            <w:r w:rsidRPr="007924C7">
              <w:rPr>
                <w:rFonts w:ascii="標楷體" w:eastAsia="標楷體" w:hAnsi="標楷體" w:hint="eastAsia"/>
                <w:color w:val="000000"/>
                <w:sz w:val="24"/>
                <w:szCs w:val="24"/>
              </w:rPr>
              <w:t>請確實審核填報檢查表並出具法律意見書</w:t>
            </w:r>
            <w:r w:rsidR="00055C73" w:rsidRPr="007924C7">
              <w:rPr>
                <w:rFonts w:ascii="標楷體" w:eastAsia="標楷體" w:hAnsi="標楷體" w:hint="eastAsia"/>
                <w:color w:val="000000"/>
                <w:sz w:val="24"/>
                <w:szCs w:val="24"/>
              </w:rPr>
              <w:t>，本法律意見書應揭露於公開說明書之特別記載事項</w:t>
            </w:r>
            <w:r w:rsidRPr="007924C7">
              <w:rPr>
                <w:rFonts w:ascii="標楷體" w:eastAsia="標楷體" w:hAnsi="標楷體" w:hint="eastAsia"/>
                <w:color w:val="000000"/>
                <w:sz w:val="24"/>
                <w:szCs w:val="24"/>
              </w:rPr>
              <w:t>，如有錯誤、疏漏、虛偽不實或隱匿之情事，本公司將依相關法令規定辦理。</w:t>
            </w:r>
            <w:r w:rsidR="000144AB" w:rsidRPr="007924C7">
              <w:rPr>
                <w:rFonts w:ascii="標楷體" w:eastAsia="標楷體" w:hAnsi="標楷體" w:hint="eastAsia"/>
                <w:color w:val="000000"/>
                <w:sz w:val="24"/>
                <w:szCs w:val="24"/>
              </w:rPr>
              <w:t>倘有任何合理之正當懷疑其他律師或專業人員所出具之報告或意見，可能有錯誤、疏漏、虛偽不實或隱匿之情事者，仍應就其他律師或專業人士所出具之報告或意見，為更一步之查核，非有正當理由確信其簽證或意見為正當、合理及真實者，不得直接引用其他專業人員所出具之報告或意見。</w:t>
            </w:r>
          </w:p>
          <w:p w:rsidR="000B48A8" w:rsidRPr="007924C7" w:rsidRDefault="000144AB" w:rsidP="00BA618B">
            <w:pPr>
              <w:pStyle w:val="HTML"/>
              <w:numPr>
                <w:ilvl w:val="0"/>
                <w:numId w:val="1"/>
              </w:numPr>
              <w:spacing w:line="300" w:lineRule="exact"/>
              <w:rPr>
                <w:color w:val="000000"/>
                <w:sz w:val="24"/>
                <w:szCs w:val="24"/>
              </w:rPr>
            </w:pPr>
            <w:r w:rsidRPr="007924C7">
              <w:rPr>
                <w:rFonts w:ascii="標楷體" w:eastAsia="標楷體" w:hAnsi="標楷體" w:hint="eastAsia"/>
                <w:color w:val="000000"/>
                <w:sz w:val="24"/>
                <w:szCs w:val="24"/>
              </w:rPr>
              <w:t>關於外國發行人依註冊地法令組織設立登記之證明文件，應經中華民國外交部駐外機關認證，其餘文件得由第三公正單位認證。</w:t>
            </w:r>
          </w:p>
          <w:p w:rsidR="00D634DB" w:rsidRPr="007924C7" w:rsidRDefault="000144AB" w:rsidP="00867F9F">
            <w:pPr>
              <w:pStyle w:val="HTML"/>
              <w:numPr>
                <w:ilvl w:val="0"/>
                <w:numId w:val="1"/>
              </w:numPr>
              <w:spacing w:line="300" w:lineRule="exact"/>
              <w:rPr>
                <w:rFonts w:ascii="標楷體" w:eastAsia="標楷體" w:hAnsi="標楷體"/>
                <w:color w:val="000000"/>
                <w:sz w:val="24"/>
                <w:szCs w:val="24"/>
              </w:rPr>
            </w:pPr>
            <w:r w:rsidRPr="007924C7">
              <w:rPr>
                <w:rFonts w:ascii="標楷體" w:eastAsia="標楷體" w:hAnsi="標楷體" w:hint="eastAsia"/>
                <w:color w:val="000000"/>
                <w:sz w:val="24"/>
                <w:szCs w:val="24"/>
              </w:rPr>
              <w:t>本檢查表所稱『重要</w:t>
            </w:r>
            <w:r w:rsidR="00997B31" w:rsidRPr="007924C7">
              <w:rPr>
                <w:rFonts w:ascii="標楷體" w:eastAsia="標楷體" w:hAnsi="標楷體" w:hint="eastAsia"/>
                <w:color w:val="000000"/>
                <w:sz w:val="24"/>
                <w:szCs w:val="24"/>
              </w:rPr>
              <w:t>營業據</w:t>
            </w:r>
            <w:r w:rsidR="00997B31" w:rsidRPr="00BD0CDB">
              <w:rPr>
                <w:rFonts w:ascii="標楷體" w:eastAsia="標楷體" w:hAnsi="標楷體" w:hint="eastAsia"/>
                <w:color w:val="000000"/>
                <w:sz w:val="24"/>
                <w:szCs w:val="24"/>
              </w:rPr>
              <w:t>點</w:t>
            </w:r>
            <w:r w:rsidR="00250E93" w:rsidRPr="00BD0CDB">
              <w:rPr>
                <w:rFonts w:ascii="標楷體" w:eastAsia="標楷體" w:hAnsi="標楷體" w:hint="eastAsia"/>
                <w:color w:val="000000"/>
                <w:sz w:val="24"/>
                <w:szCs w:val="24"/>
              </w:rPr>
              <w:t>及</w:t>
            </w:r>
            <w:r w:rsidRPr="00BD0CDB">
              <w:rPr>
                <w:rFonts w:ascii="標楷體" w:eastAsia="標楷體" w:hAnsi="標楷體" w:hint="eastAsia"/>
                <w:color w:val="000000"/>
                <w:sz w:val="24"/>
                <w:szCs w:val="24"/>
              </w:rPr>
              <w:t>子公司』</w:t>
            </w:r>
            <w:r w:rsidR="00E4534B" w:rsidRPr="00BD0CDB">
              <w:rPr>
                <w:rFonts w:ascii="標楷體" w:eastAsia="標楷體" w:hAnsi="標楷體" w:hint="eastAsia"/>
                <w:color w:val="000000"/>
                <w:sz w:val="24"/>
                <w:szCs w:val="24"/>
              </w:rPr>
              <w:t>係指</w:t>
            </w:r>
            <w:r w:rsidRPr="00BD0CDB">
              <w:rPr>
                <w:rFonts w:ascii="標楷體" w:eastAsia="標楷體" w:hAnsi="標楷體"/>
                <w:color w:val="000000"/>
                <w:sz w:val="24"/>
                <w:szCs w:val="24"/>
              </w:rPr>
              <w:t>申請上市會計年度或最近一個會計年度符合</w:t>
            </w:r>
            <w:r w:rsidR="009D4A2B" w:rsidRPr="00BD0CDB">
              <w:rPr>
                <w:rFonts w:ascii="標楷體" w:eastAsia="標楷體" w:hAnsi="標楷體" w:hint="eastAsia"/>
                <w:color w:val="000000"/>
                <w:sz w:val="24"/>
                <w:szCs w:val="24"/>
              </w:rPr>
              <w:t>「</w:t>
            </w:r>
            <w:r w:rsidR="00013BC7" w:rsidRPr="00BD0CDB">
              <w:rPr>
                <w:rFonts w:ascii="標楷體" w:eastAsia="標楷體" w:hAnsi="標楷體" w:cs="Times New Roman" w:hint="eastAsia"/>
                <w:color w:val="000000"/>
                <w:sz w:val="24"/>
                <w:szCs w:val="24"/>
              </w:rPr>
              <w:t>會計師</w:t>
            </w:r>
            <w:r w:rsidR="009D4A2B" w:rsidRPr="00BD0CDB">
              <w:rPr>
                <w:rFonts w:ascii="標楷體" w:eastAsia="標楷體" w:hAnsi="標楷體" w:cs="Times New Roman" w:hint="eastAsia"/>
                <w:color w:val="000000"/>
                <w:sz w:val="24"/>
                <w:szCs w:val="24"/>
              </w:rPr>
              <w:t>受託</w:t>
            </w:r>
            <w:r w:rsidR="00013BC7" w:rsidRPr="00BD0CDB">
              <w:rPr>
                <w:rFonts w:ascii="標楷體" w:eastAsia="標楷體" w:hAnsi="標楷體" w:cs="Times New Roman" w:hint="eastAsia"/>
                <w:color w:val="000000"/>
                <w:sz w:val="24"/>
                <w:szCs w:val="24"/>
              </w:rPr>
              <w:t>查核簽證財務報表規則</w:t>
            </w:r>
            <w:r w:rsidR="009D4A2B" w:rsidRPr="00BD0CDB">
              <w:rPr>
                <w:rFonts w:ascii="標楷體" w:eastAsia="標楷體" w:hAnsi="標楷體" w:cs="Times New Roman" w:hint="eastAsia"/>
                <w:color w:val="000000"/>
                <w:sz w:val="24"/>
                <w:szCs w:val="24"/>
              </w:rPr>
              <w:t>」第三條第二項各款</w:t>
            </w:r>
            <w:r w:rsidR="00013BC7" w:rsidRPr="007924C7">
              <w:rPr>
                <w:rFonts w:ascii="Calibri" w:eastAsia="標楷體" w:hAnsi="Calibri" w:cs="Times New Roman"/>
                <w:color w:val="000000"/>
                <w:sz w:val="24"/>
                <w:szCs w:val="24"/>
              </w:rPr>
              <w:t>規定</w:t>
            </w:r>
            <w:r w:rsidR="00D634DB" w:rsidRPr="007924C7">
              <w:rPr>
                <w:rFonts w:ascii="Calibri" w:eastAsia="標楷體" w:hAnsi="Calibri"/>
                <w:color w:val="000000"/>
                <w:sz w:val="24"/>
                <w:szCs w:val="24"/>
              </w:rPr>
              <w:t>重要子公司</w:t>
            </w:r>
            <w:r w:rsidR="00D634DB" w:rsidRPr="007924C7">
              <w:rPr>
                <w:rFonts w:ascii="Calibri" w:eastAsia="標楷體" w:hAnsi="Calibri" w:cs="細明體"/>
                <w:color w:val="000000"/>
                <w:sz w:val="24"/>
                <w:szCs w:val="24"/>
              </w:rPr>
              <w:t>標準之一者</w:t>
            </w:r>
            <w:r w:rsidR="00E451CA" w:rsidRPr="007924C7">
              <w:rPr>
                <w:rFonts w:ascii="Calibri" w:eastAsia="標楷體" w:hAnsi="Calibri" w:cs="細明體"/>
                <w:color w:val="000000"/>
                <w:sz w:val="24"/>
                <w:szCs w:val="24"/>
              </w:rPr>
              <w:t>，或</w:t>
            </w:r>
            <w:r w:rsidR="00D634DB" w:rsidRPr="007924C7">
              <w:rPr>
                <w:rFonts w:ascii="Calibri" w:eastAsia="標楷體" w:hAnsi="Calibri" w:cs="細明體"/>
                <w:color w:val="000000"/>
                <w:sz w:val="24"/>
                <w:szCs w:val="24"/>
              </w:rPr>
              <w:t>承銷商認為其對外國發行人財務報告影響</w:t>
            </w:r>
            <w:r w:rsidR="00D634DB" w:rsidRPr="007924C7">
              <w:rPr>
                <w:rFonts w:ascii="標楷體" w:eastAsia="標楷體" w:hAnsi="標楷體" w:cs="細明體" w:hint="eastAsia"/>
                <w:color w:val="000000"/>
                <w:sz w:val="24"/>
                <w:szCs w:val="24"/>
              </w:rPr>
              <w:t>重大之營業據點或子公司。</w:t>
            </w:r>
            <w:bookmarkStart w:id="0" w:name="_GoBack"/>
            <w:bookmarkEnd w:id="0"/>
          </w:p>
        </w:tc>
      </w:tr>
    </w:tbl>
    <w:p w:rsidR="006D5A68" w:rsidRPr="004C64AD" w:rsidRDefault="006D5A68" w:rsidP="00E425D3">
      <w:pPr>
        <w:pStyle w:val="HTML"/>
        <w:spacing w:line="300" w:lineRule="exact"/>
        <w:ind w:left="480" w:hangingChars="200" w:hanging="480"/>
        <w:rPr>
          <w:rFonts w:ascii="標楷體" w:eastAsia="標楷體" w:hAnsi="標楷體"/>
          <w:color w:val="000000"/>
          <w:sz w:val="24"/>
          <w:szCs w:val="24"/>
        </w:rPr>
      </w:pPr>
    </w:p>
    <w:p w:rsidR="00E5426B" w:rsidRPr="004C64AD" w:rsidRDefault="000144AB" w:rsidP="00E425D3">
      <w:pPr>
        <w:pStyle w:val="HTML"/>
        <w:spacing w:line="300" w:lineRule="exact"/>
        <w:ind w:left="480" w:hangingChars="200" w:hanging="480"/>
        <w:rPr>
          <w:rFonts w:ascii="標楷體" w:eastAsia="標楷體" w:hAnsi="標楷體"/>
          <w:color w:val="000000"/>
          <w:sz w:val="24"/>
          <w:szCs w:val="24"/>
        </w:rPr>
      </w:pPr>
      <w:r w:rsidRPr="004C64AD">
        <w:rPr>
          <w:rFonts w:ascii="標楷體" w:eastAsia="標楷體" w:hAnsi="標楷體" w:hint="eastAsia"/>
          <w:color w:val="000000"/>
          <w:sz w:val="24"/>
          <w:szCs w:val="24"/>
        </w:rPr>
        <w:t>第一部分</w:t>
      </w:r>
    </w:p>
    <w:tbl>
      <w:tblPr>
        <w:tblW w:w="0" w:type="auto"/>
        <w:tblInd w:w="108" w:type="dxa"/>
        <w:tblLook w:val="00A0" w:firstRow="1" w:lastRow="0" w:firstColumn="1" w:lastColumn="0" w:noHBand="0" w:noVBand="0"/>
      </w:tblPr>
      <w:tblGrid>
        <w:gridCol w:w="5722"/>
        <w:gridCol w:w="2476"/>
      </w:tblGrid>
      <w:tr w:rsidR="0043308C" w:rsidRPr="00D444E1" w:rsidTr="00864ED3">
        <w:tc>
          <w:tcPr>
            <w:tcW w:w="5760" w:type="dxa"/>
          </w:tcPr>
          <w:p w:rsidR="0043308C" w:rsidRPr="004C64AD" w:rsidRDefault="000144AB" w:rsidP="00BA618B">
            <w:pPr>
              <w:pStyle w:val="HTML"/>
              <w:numPr>
                <w:ilvl w:val="0"/>
                <w:numId w:val="3"/>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176"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本檢查表查核事項是否有引用外國法律事務所之法律意見書。</w:t>
            </w:r>
          </w:p>
          <w:p w:rsidR="00F81CA2" w:rsidRPr="004C64AD" w:rsidRDefault="000144AB" w:rsidP="00864ED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176" w:right="57"/>
              <w:jc w:val="both"/>
              <w:rPr>
                <w:rFonts w:ascii="標楷體" w:eastAsia="標楷體" w:hAnsi="標楷體"/>
                <w:color w:val="000000"/>
                <w:sz w:val="24"/>
                <w:szCs w:val="24"/>
              </w:rPr>
            </w:pPr>
            <w:r w:rsidRPr="004C64AD">
              <w:rPr>
                <w:rFonts w:ascii="標楷體" w:eastAsia="標楷體" w:hAnsi="標楷體"/>
                <w:color w:val="000000"/>
                <w:sz w:val="24"/>
                <w:szCs w:val="24"/>
              </w:rPr>
              <w:t xml:space="preserve">說明： </w:t>
            </w:r>
          </w:p>
        </w:tc>
        <w:tc>
          <w:tcPr>
            <w:tcW w:w="2494" w:type="dxa"/>
          </w:tcPr>
          <w:p w:rsidR="0043308C" w:rsidRPr="004C64AD" w:rsidRDefault="000144AB" w:rsidP="004C31C6">
            <w:pPr>
              <w:pStyle w:val="HTML"/>
              <w:spacing w:line="300" w:lineRule="exact"/>
              <w:ind w:left="-108" w:right="-134"/>
              <w:rPr>
                <w:rFonts w:ascii="標楷體" w:eastAsia="標楷體" w:hAnsi="標楷體"/>
                <w:color w:val="000000"/>
                <w:sz w:val="24"/>
                <w:szCs w:val="24"/>
              </w:rPr>
            </w:pPr>
            <w:r w:rsidRPr="004C64AD">
              <w:rPr>
                <w:rFonts w:ascii="標楷體" w:eastAsia="標楷體" w:hAnsi="標楷體"/>
                <w:color w:val="000000"/>
                <w:sz w:val="24"/>
                <w:szCs w:val="24"/>
              </w:rPr>
              <w:t>□是  □否  □不適用</w:t>
            </w:r>
          </w:p>
        </w:tc>
      </w:tr>
      <w:tr w:rsidR="0043308C" w:rsidRPr="00D444E1" w:rsidTr="00864ED3">
        <w:tc>
          <w:tcPr>
            <w:tcW w:w="5760" w:type="dxa"/>
          </w:tcPr>
          <w:p w:rsidR="0043308C" w:rsidRPr="004C64AD" w:rsidRDefault="000144AB" w:rsidP="00BA618B">
            <w:pPr>
              <w:pStyle w:val="HTML"/>
              <w:numPr>
                <w:ilvl w:val="0"/>
                <w:numId w:val="3"/>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176"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前項勾選「是」者，請將外國法律事務所名稱，並敍明各該法律事務所所涉外國法律範圍及查核範圍。</w:t>
            </w:r>
          </w:p>
          <w:p w:rsidR="002E78CB" w:rsidRPr="004C64AD" w:rsidRDefault="000144AB" w:rsidP="00864ED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176" w:right="57"/>
              <w:jc w:val="both"/>
              <w:rPr>
                <w:rFonts w:ascii="標楷體" w:eastAsia="標楷體" w:hAnsi="標楷體"/>
                <w:color w:val="000000"/>
                <w:sz w:val="24"/>
                <w:szCs w:val="24"/>
              </w:rPr>
            </w:pPr>
            <w:r w:rsidRPr="004C64AD">
              <w:rPr>
                <w:rFonts w:ascii="標楷體" w:eastAsia="標楷體" w:hAnsi="標楷體" w:hint="eastAsia"/>
                <w:color w:val="000000"/>
                <w:sz w:val="24"/>
                <w:szCs w:val="24"/>
              </w:rPr>
              <w:t>說明：</w:t>
            </w:r>
          </w:p>
        </w:tc>
        <w:tc>
          <w:tcPr>
            <w:tcW w:w="2494" w:type="dxa"/>
          </w:tcPr>
          <w:p w:rsidR="0043308C" w:rsidRPr="004C64AD" w:rsidRDefault="000144AB" w:rsidP="004C31C6">
            <w:pPr>
              <w:pStyle w:val="HTML"/>
              <w:spacing w:line="300" w:lineRule="exact"/>
              <w:ind w:left="-108" w:right="-134"/>
              <w:rPr>
                <w:rFonts w:ascii="標楷體" w:eastAsia="標楷體" w:hAnsi="標楷體"/>
                <w:color w:val="000000"/>
                <w:sz w:val="24"/>
                <w:szCs w:val="24"/>
              </w:rPr>
            </w:pPr>
            <w:r w:rsidRPr="004C64AD">
              <w:rPr>
                <w:rFonts w:ascii="標楷體" w:eastAsia="標楷體" w:hAnsi="標楷體"/>
                <w:color w:val="000000"/>
                <w:sz w:val="24"/>
                <w:szCs w:val="24"/>
              </w:rPr>
              <w:t>□是  □否  □不適用</w:t>
            </w:r>
          </w:p>
        </w:tc>
      </w:tr>
    </w:tbl>
    <w:p w:rsidR="0043308C" w:rsidRPr="004C64AD" w:rsidRDefault="0043308C" w:rsidP="00E425D3">
      <w:pPr>
        <w:pStyle w:val="HTML"/>
        <w:spacing w:line="300" w:lineRule="exact"/>
        <w:ind w:left="480" w:hangingChars="200" w:hanging="480"/>
        <w:rPr>
          <w:rFonts w:ascii="標楷體" w:eastAsia="標楷體" w:hAnsi="標楷體"/>
          <w:color w:val="000000"/>
          <w:sz w:val="24"/>
          <w:szCs w:val="24"/>
        </w:rPr>
      </w:pPr>
    </w:p>
    <w:p w:rsidR="0043308C" w:rsidRPr="004C64AD" w:rsidRDefault="000144AB" w:rsidP="00F50993">
      <w:pPr>
        <w:pStyle w:val="HTML"/>
        <w:spacing w:line="300" w:lineRule="exact"/>
        <w:ind w:left="480" w:hangingChars="200" w:hanging="480"/>
        <w:rPr>
          <w:rFonts w:ascii="標楷體" w:eastAsia="標楷體" w:hAnsi="標楷體"/>
          <w:color w:val="000000"/>
          <w:sz w:val="24"/>
          <w:szCs w:val="24"/>
        </w:rPr>
      </w:pPr>
      <w:r w:rsidRPr="004C64AD">
        <w:rPr>
          <w:rFonts w:ascii="標楷體" w:eastAsia="標楷體" w:hAnsi="標楷體" w:hint="eastAsia"/>
          <w:color w:val="000000"/>
          <w:sz w:val="24"/>
          <w:szCs w:val="24"/>
        </w:rPr>
        <w:t>第二部分</w:t>
      </w:r>
    </w:p>
    <w:tbl>
      <w:tblPr>
        <w:tblW w:w="8620" w:type="dxa"/>
        <w:tblInd w:w="-114" w:type="dxa"/>
        <w:tblLayout w:type="fixed"/>
        <w:tblCellMar>
          <w:left w:w="28" w:type="dxa"/>
          <w:right w:w="28" w:type="dxa"/>
        </w:tblCellMar>
        <w:tblLook w:val="0000" w:firstRow="0" w:lastRow="0" w:firstColumn="0" w:lastColumn="0" w:noHBand="0" w:noVBand="0"/>
      </w:tblPr>
      <w:tblGrid>
        <w:gridCol w:w="5898"/>
        <w:gridCol w:w="2722"/>
      </w:tblGrid>
      <w:tr w:rsidR="00E5426B" w:rsidRPr="00D444E1" w:rsidTr="00285C69">
        <w:tc>
          <w:tcPr>
            <w:tcW w:w="5898" w:type="dxa"/>
          </w:tcPr>
          <w:p w:rsidR="00E44034"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外國發行人係依其註冊地</w:t>
            </w:r>
            <w:r w:rsidR="009901B2" w:rsidRPr="004C64AD">
              <w:rPr>
                <w:rFonts w:ascii="標楷體" w:eastAsia="標楷體" w:hAnsi="標楷體" w:hint="eastAsia"/>
                <w:color w:val="000000"/>
                <w:sz w:val="24"/>
                <w:szCs w:val="24"/>
              </w:rPr>
              <w:t>國</w:t>
            </w:r>
            <w:r w:rsidRPr="004C64AD">
              <w:rPr>
                <w:rFonts w:ascii="標楷體" w:eastAsia="標楷體" w:hAnsi="標楷體" w:hint="eastAsia"/>
                <w:color w:val="000000"/>
                <w:sz w:val="24"/>
                <w:szCs w:val="24"/>
              </w:rPr>
              <w:t>法令組織設立（請註明設立登記所屬國籍；及組織型態，例：股份有限公司、股份有限責任公司），且仍有效存續中。</w:t>
            </w:r>
          </w:p>
          <w:p w:rsidR="00E5426B" w:rsidRPr="004C64AD" w:rsidRDefault="000144AB" w:rsidP="00864ED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Cs w:val="24"/>
              </w:rPr>
            </w:pPr>
            <w:r w:rsidRPr="004C64AD">
              <w:rPr>
                <w:rFonts w:ascii="標楷體" w:eastAsia="標楷體" w:hAnsi="標楷體" w:hint="eastAsia"/>
                <w:color w:val="000000"/>
                <w:sz w:val="24"/>
                <w:szCs w:val="24"/>
              </w:rPr>
              <w:t>意見：</w:t>
            </w:r>
          </w:p>
        </w:tc>
        <w:tc>
          <w:tcPr>
            <w:tcW w:w="2722" w:type="dxa"/>
          </w:tcPr>
          <w:p w:rsidR="00E5426B" w:rsidRPr="004C64AD" w:rsidRDefault="000144AB"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□是  □否  □不適用</w:t>
            </w:r>
          </w:p>
        </w:tc>
      </w:tr>
      <w:tr w:rsidR="00FA01F0" w:rsidRPr="00D444E1" w:rsidTr="00285C69">
        <w:tc>
          <w:tcPr>
            <w:tcW w:w="5898" w:type="dxa"/>
          </w:tcPr>
          <w:p w:rsidR="00FA01F0" w:rsidRPr="00AC7D02"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AC7D02">
              <w:rPr>
                <w:rFonts w:ascii="標楷體" w:eastAsia="標楷體" w:hAnsi="標楷體" w:hint="eastAsia"/>
                <w:color w:val="000000"/>
                <w:sz w:val="24"/>
                <w:szCs w:val="24"/>
              </w:rPr>
              <w:t>外國發行人本次在中華民國境內募集與發行</w:t>
            </w:r>
            <w:r w:rsidR="00837D5A" w:rsidRPr="00AC7D02">
              <w:rPr>
                <w:rFonts w:ascii="標楷體" w:eastAsia="標楷體" w:hAnsi="標楷體" w:hint="eastAsia"/>
                <w:color w:val="000000"/>
                <w:sz w:val="24"/>
                <w:szCs w:val="24"/>
              </w:rPr>
              <w:t>有價證券</w:t>
            </w:r>
            <w:r w:rsidRPr="00AC7D02">
              <w:rPr>
                <w:rFonts w:ascii="標楷體" w:eastAsia="標楷體" w:hAnsi="標楷體" w:hint="eastAsia"/>
                <w:color w:val="000000"/>
                <w:sz w:val="24"/>
                <w:szCs w:val="24"/>
              </w:rPr>
              <w:t>並申請</w:t>
            </w:r>
            <w:r w:rsidR="00837D5A" w:rsidRPr="00AC7D02">
              <w:rPr>
                <w:rFonts w:ascii="標楷體" w:eastAsia="標楷體" w:hAnsi="標楷體" w:hint="eastAsia"/>
                <w:color w:val="000000"/>
                <w:sz w:val="24"/>
                <w:szCs w:val="24"/>
              </w:rPr>
              <w:t>股票</w:t>
            </w:r>
            <w:r w:rsidR="005E5BBA" w:rsidRPr="00AC7D02">
              <w:rPr>
                <w:rFonts w:ascii="標楷體" w:eastAsia="標楷體" w:hAnsi="標楷體" w:hint="eastAsia"/>
                <w:color w:val="000000"/>
                <w:sz w:val="24"/>
                <w:szCs w:val="24"/>
              </w:rPr>
              <w:t>創新板第一上市</w:t>
            </w:r>
            <w:r w:rsidRPr="00AC7D02">
              <w:rPr>
                <w:rFonts w:ascii="標楷體" w:eastAsia="標楷體" w:hAnsi="標楷體" w:hint="eastAsia"/>
                <w:color w:val="000000"/>
                <w:sz w:val="24"/>
                <w:szCs w:val="24"/>
              </w:rPr>
              <w:t>，業經其股東會或董事會合法決議通過，且該決議仍有效存續中。</w:t>
            </w:r>
          </w:p>
          <w:p w:rsidR="00FA01F0" w:rsidRPr="00AC7D02" w:rsidRDefault="000144AB" w:rsidP="00E432D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Cs w:val="24"/>
              </w:rPr>
            </w:pPr>
            <w:r w:rsidRPr="00AC7D02">
              <w:rPr>
                <w:rFonts w:ascii="標楷體" w:eastAsia="標楷體" w:hAnsi="標楷體"/>
                <w:color w:val="000000"/>
                <w:sz w:val="24"/>
                <w:szCs w:val="24"/>
              </w:rPr>
              <w:t>意見：</w:t>
            </w:r>
            <w:r w:rsidR="009B7418" w:rsidRPr="00AC7D02">
              <w:rPr>
                <w:rFonts w:ascii="標楷體" w:eastAsia="標楷體" w:hAnsi="標楷體"/>
                <w:color w:val="000000"/>
                <w:sz w:val="24"/>
                <w:szCs w:val="24"/>
              </w:rPr>
              <w:t xml:space="preserve"> </w:t>
            </w:r>
          </w:p>
        </w:tc>
        <w:tc>
          <w:tcPr>
            <w:tcW w:w="2722" w:type="dxa"/>
          </w:tcPr>
          <w:p w:rsidR="00FA01F0" w:rsidRPr="004C64AD" w:rsidRDefault="000144AB"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□是  □否  □不適用</w:t>
            </w:r>
          </w:p>
          <w:p w:rsidR="005549B5" w:rsidRPr="004C64AD" w:rsidRDefault="005549B5" w:rsidP="00F50993">
            <w:pPr>
              <w:pStyle w:val="HTML"/>
              <w:spacing w:line="300" w:lineRule="exact"/>
              <w:rPr>
                <w:rFonts w:ascii="標楷體" w:eastAsia="標楷體" w:hAnsi="標楷體"/>
                <w:color w:val="000000"/>
                <w:sz w:val="24"/>
                <w:szCs w:val="24"/>
              </w:rPr>
            </w:pPr>
          </w:p>
        </w:tc>
      </w:tr>
      <w:tr w:rsidR="00FA01F0" w:rsidRPr="00D444E1" w:rsidTr="00285C69">
        <w:tc>
          <w:tcPr>
            <w:tcW w:w="5898" w:type="dxa"/>
          </w:tcPr>
          <w:p w:rsidR="00FA01F0" w:rsidRPr="00AC7D02"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AC7D02">
              <w:rPr>
                <w:rFonts w:ascii="標楷體" w:eastAsia="標楷體" w:hAnsi="標楷體" w:hint="eastAsia"/>
                <w:color w:val="000000"/>
                <w:sz w:val="24"/>
                <w:szCs w:val="24"/>
              </w:rPr>
              <w:t>外國發行人是否已取得</w:t>
            </w:r>
            <w:r w:rsidR="00D634DB" w:rsidRPr="00AC7D02">
              <w:rPr>
                <w:rFonts w:ascii="標楷體" w:eastAsia="標楷體" w:hAnsi="標楷體" w:hint="eastAsia"/>
                <w:color w:val="000000"/>
                <w:sz w:val="24"/>
                <w:szCs w:val="24"/>
              </w:rPr>
              <w:t>其</w:t>
            </w:r>
            <w:r w:rsidRPr="00AC7D02">
              <w:rPr>
                <w:rFonts w:ascii="標楷體" w:eastAsia="標楷體" w:hAnsi="標楷體" w:hint="eastAsia"/>
                <w:color w:val="000000"/>
                <w:sz w:val="24"/>
                <w:szCs w:val="24"/>
              </w:rPr>
              <w:t>註冊地國有關本次在中華民國境內募集與發行有價證券並申請股票</w:t>
            </w:r>
            <w:r w:rsidR="005E5BBA" w:rsidRPr="00AC7D02">
              <w:rPr>
                <w:rFonts w:ascii="標楷體" w:eastAsia="標楷體" w:hAnsi="標楷體" w:hint="eastAsia"/>
                <w:color w:val="000000"/>
                <w:sz w:val="24"/>
                <w:szCs w:val="24"/>
              </w:rPr>
              <w:t>創新板第一上市</w:t>
            </w:r>
            <w:r w:rsidRPr="00AC7D02">
              <w:rPr>
                <w:rFonts w:ascii="標楷體" w:eastAsia="標楷體" w:hAnsi="標楷體" w:hint="eastAsia"/>
                <w:color w:val="000000"/>
                <w:sz w:val="24"/>
                <w:szCs w:val="24"/>
              </w:rPr>
              <w:t>所有必</w:t>
            </w:r>
            <w:r w:rsidR="005E5BBA" w:rsidRPr="00AC7D02">
              <w:rPr>
                <w:rFonts w:ascii="標楷體" w:eastAsia="標楷體" w:hAnsi="標楷體" w:hint="eastAsia"/>
                <w:color w:val="000000"/>
                <w:sz w:val="24"/>
                <w:szCs w:val="24"/>
              </w:rPr>
              <w:t>須</w:t>
            </w:r>
            <w:r w:rsidRPr="00AC7D02">
              <w:rPr>
                <w:rFonts w:ascii="標楷體" w:eastAsia="標楷體" w:hAnsi="標楷體" w:hint="eastAsia"/>
                <w:color w:val="000000"/>
                <w:sz w:val="24"/>
                <w:szCs w:val="24"/>
              </w:rPr>
              <w:t>之核准或業已辦理所有必</w:t>
            </w:r>
            <w:r w:rsidR="005E5BBA" w:rsidRPr="00AC7D02">
              <w:rPr>
                <w:rFonts w:ascii="標楷體" w:eastAsia="標楷體" w:hAnsi="標楷體" w:hint="eastAsia"/>
                <w:color w:val="000000"/>
                <w:sz w:val="24"/>
                <w:szCs w:val="24"/>
              </w:rPr>
              <w:t>須</w:t>
            </w:r>
            <w:r w:rsidRPr="00AC7D02">
              <w:rPr>
                <w:rFonts w:ascii="標楷體" w:eastAsia="標楷體" w:hAnsi="標楷體" w:hint="eastAsia"/>
                <w:color w:val="000000"/>
                <w:sz w:val="24"/>
                <w:szCs w:val="24"/>
              </w:rPr>
              <w:t>之申報。</w:t>
            </w:r>
          </w:p>
          <w:p w:rsidR="00FA01F0" w:rsidRPr="00AC7D02" w:rsidRDefault="000144AB" w:rsidP="00E432D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Cs w:val="24"/>
              </w:rPr>
            </w:pPr>
            <w:r w:rsidRPr="00AC7D02">
              <w:rPr>
                <w:rFonts w:ascii="標楷體" w:eastAsia="標楷體" w:hAnsi="標楷體"/>
                <w:color w:val="000000"/>
                <w:sz w:val="24"/>
                <w:szCs w:val="24"/>
              </w:rPr>
              <w:t>意見：</w:t>
            </w:r>
          </w:p>
        </w:tc>
        <w:tc>
          <w:tcPr>
            <w:tcW w:w="2722" w:type="dxa"/>
          </w:tcPr>
          <w:p w:rsidR="00FA01F0" w:rsidRPr="004C64AD" w:rsidRDefault="000144AB"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□是  □否  □不適用</w:t>
            </w:r>
          </w:p>
        </w:tc>
      </w:tr>
      <w:tr w:rsidR="00044879" w:rsidRPr="00D444E1" w:rsidTr="00285C69">
        <w:tc>
          <w:tcPr>
            <w:tcW w:w="5898" w:type="dxa"/>
          </w:tcPr>
          <w:p w:rsidR="00044879" w:rsidRPr="00AC7D02" w:rsidRDefault="00013BC7"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AC7D02">
              <w:rPr>
                <w:rFonts w:ascii="標楷體" w:eastAsia="標楷體" w:hAnsi="標楷體" w:hint="eastAsia"/>
                <w:color w:val="000000"/>
                <w:sz w:val="24"/>
                <w:szCs w:val="24"/>
              </w:rPr>
              <w:t>外國發行人(含重要營業據點及子公司)</w:t>
            </w:r>
            <w:r w:rsidR="00997B31" w:rsidRPr="00AC7D02">
              <w:rPr>
                <w:rFonts w:ascii="標楷體" w:eastAsia="標楷體" w:hAnsi="標楷體" w:hint="eastAsia"/>
                <w:color w:val="000000"/>
                <w:sz w:val="24"/>
                <w:szCs w:val="24"/>
              </w:rPr>
              <w:t>就外國發行人</w:t>
            </w:r>
            <w:r w:rsidR="000144AB" w:rsidRPr="00AC7D02">
              <w:rPr>
                <w:rFonts w:ascii="標楷體" w:eastAsia="標楷體" w:hAnsi="標楷體" w:hint="eastAsia"/>
                <w:color w:val="000000"/>
                <w:sz w:val="24"/>
                <w:szCs w:val="24"/>
              </w:rPr>
              <w:t>本次在中華民國境內募集與發行</w:t>
            </w:r>
            <w:r w:rsidR="000427A8" w:rsidRPr="00AC7D02">
              <w:rPr>
                <w:rFonts w:ascii="標楷體" w:eastAsia="標楷體" w:hAnsi="標楷體" w:hint="eastAsia"/>
                <w:color w:val="000000"/>
                <w:sz w:val="24"/>
                <w:szCs w:val="24"/>
              </w:rPr>
              <w:t>有價證券並申請股票</w:t>
            </w:r>
            <w:r w:rsidR="005E5BBA" w:rsidRPr="00AC7D02">
              <w:rPr>
                <w:rFonts w:ascii="標楷體" w:eastAsia="標楷體" w:hAnsi="標楷體" w:hint="eastAsia"/>
                <w:color w:val="000000"/>
                <w:sz w:val="24"/>
                <w:szCs w:val="24"/>
              </w:rPr>
              <w:t>創新板第一上市</w:t>
            </w:r>
            <w:r w:rsidR="000144AB" w:rsidRPr="00AC7D02">
              <w:rPr>
                <w:rFonts w:ascii="標楷體" w:eastAsia="標楷體" w:hAnsi="標楷體" w:hint="eastAsia"/>
                <w:color w:val="000000"/>
                <w:sz w:val="24"/>
                <w:szCs w:val="24"/>
              </w:rPr>
              <w:t>，截至出具本意見書日止</w:t>
            </w:r>
            <w:r w:rsidR="009901B2" w:rsidRPr="00AC7D02">
              <w:rPr>
                <w:rFonts w:ascii="標楷體" w:eastAsia="標楷體" w:hAnsi="標楷體" w:hint="eastAsia"/>
                <w:color w:val="000000"/>
                <w:sz w:val="24"/>
                <w:szCs w:val="24"/>
              </w:rPr>
              <w:t>未</w:t>
            </w:r>
            <w:r w:rsidR="000144AB" w:rsidRPr="00AC7D02">
              <w:rPr>
                <w:rFonts w:ascii="標楷體" w:eastAsia="標楷體" w:hAnsi="標楷體" w:hint="eastAsia"/>
                <w:color w:val="000000"/>
                <w:sz w:val="24"/>
                <w:szCs w:val="24"/>
              </w:rPr>
              <w:t>有違反</w:t>
            </w:r>
            <w:r w:rsidR="009901B2" w:rsidRPr="00AC7D02">
              <w:rPr>
                <w:rFonts w:ascii="標楷體" w:eastAsia="標楷體" w:hAnsi="標楷體" w:hint="eastAsia"/>
                <w:color w:val="000000"/>
                <w:sz w:val="24"/>
                <w:szCs w:val="24"/>
              </w:rPr>
              <w:t>其</w:t>
            </w:r>
            <w:r w:rsidR="000144AB" w:rsidRPr="00AC7D02">
              <w:rPr>
                <w:rFonts w:ascii="標楷體" w:eastAsia="標楷體" w:hAnsi="標楷體" w:hint="eastAsia"/>
                <w:color w:val="000000"/>
                <w:sz w:val="24"/>
                <w:szCs w:val="24"/>
              </w:rPr>
              <w:t>公司章程、內部規章、股東會或董事會之決議、</w:t>
            </w:r>
            <w:r w:rsidR="00837D5A" w:rsidRPr="00AC7D02">
              <w:rPr>
                <w:rFonts w:ascii="標楷體" w:eastAsia="標楷體" w:hAnsi="標楷體" w:hint="eastAsia"/>
                <w:color w:val="000000"/>
                <w:sz w:val="24"/>
                <w:szCs w:val="24"/>
              </w:rPr>
              <w:t>外國發行人</w:t>
            </w:r>
            <w:r w:rsidR="000144AB" w:rsidRPr="00AC7D02">
              <w:rPr>
                <w:rFonts w:ascii="標楷體" w:eastAsia="標楷體" w:hAnsi="標楷體" w:hint="eastAsia"/>
                <w:color w:val="000000"/>
                <w:sz w:val="24"/>
                <w:szCs w:val="24"/>
              </w:rPr>
              <w:t>註冊地</w:t>
            </w:r>
            <w:r w:rsidR="009901B2" w:rsidRPr="00AC7D02">
              <w:rPr>
                <w:rFonts w:ascii="標楷體" w:eastAsia="標楷體" w:hAnsi="標楷體" w:hint="eastAsia"/>
                <w:color w:val="000000"/>
                <w:sz w:val="24"/>
                <w:szCs w:val="24"/>
              </w:rPr>
              <w:t>國或本國任何</w:t>
            </w:r>
            <w:r w:rsidR="000144AB" w:rsidRPr="00AC7D02">
              <w:rPr>
                <w:rFonts w:ascii="標楷體" w:eastAsia="標楷體" w:hAnsi="標楷體" w:hint="eastAsia"/>
                <w:color w:val="000000"/>
                <w:sz w:val="24"/>
                <w:szCs w:val="24"/>
              </w:rPr>
              <w:t>法令致影響本次</w:t>
            </w:r>
            <w:r w:rsidR="00837D5A" w:rsidRPr="00AC7D02">
              <w:rPr>
                <w:rFonts w:ascii="標楷體" w:eastAsia="標楷體" w:hAnsi="標楷體" w:hint="eastAsia"/>
                <w:color w:val="000000"/>
                <w:sz w:val="24"/>
                <w:szCs w:val="24"/>
              </w:rPr>
              <w:t>募集與發行有價證券並</w:t>
            </w:r>
            <w:r w:rsidR="000144AB" w:rsidRPr="00AC7D02">
              <w:rPr>
                <w:rFonts w:ascii="標楷體" w:eastAsia="標楷體" w:hAnsi="標楷體" w:hint="eastAsia"/>
                <w:color w:val="000000"/>
                <w:sz w:val="24"/>
                <w:szCs w:val="24"/>
              </w:rPr>
              <w:t>申請股票</w:t>
            </w:r>
            <w:r w:rsidR="005E5BBA" w:rsidRPr="00AC7D02">
              <w:rPr>
                <w:rFonts w:ascii="標楷體" w:eastAsia="標楷體" w:hAnsi="標楷體" w:hint="eastAsia"/>
                <w:color w:val="000000"/>
                <w:sz w:val="24"/>
                <w:szCs w:val="24"/>
              </w:rPr>
              <w:t>創新板第一上市</w:t>
            </w:r>
            <w:r w:rsidR="000144AB" w:rsidRPr="00AC7D02">
              <w:rPr>
                <w:rFonts w:ascii="標楷體" w:eastAsia="標楷體" w:hAnsi="標楷體" w:hint="eastAsia"/>
                <w:color w:val="000000"/>
                <w:sz w:val="24"/>
                <w:szCs w:val="24"/>
              </w:rPr>
              <w:t>之情事。</w:t>
            </w:r>
          </w:p>
          <w:p w:rsidR="00044879" w:rsidRPr="00AC7D02" w:rsidRDefault="000144AB" w:rsidP="00E432D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AC7D02">
              <w:rPr>
                <w:rFonts w:ascii="標楷體" w:eastAsia="標楷體" w:hAnsi="標楷體"/>
                <w:color w:val="000000"/>
                <w:sz w:val="24"/>
                <w:szCs w:val="24"/>
              </w:rPr>
              <w:t>意見：</w:t>
            </w:r>
            <w:r w:rsidR="00A573F3" w:rsidRPr="00AC7D02">
              <w:rPr>
                <w:rFonts w:ascii="標楷體" w:eastAsia="標楷體" w:hAnsi="標楷體"/>
                <w:color w:val="000000"/>
                <w:sz w:val="24"/>
                <w:szCs w:val="24"/>
              </w:rPr>
              <w:t xml:space="preserve"> </w:t>
            </w:r>
          </w:p>
        </w:tc>
        <w:tc>
          <w:tcPr>
            <w:tcW w:w="2722" w:type="dxa"/>
          </w:tcPr>
          <w:p w:rsidR="00044879" w:rsidRPr="004C64AD" w:rsidRDefault="000144AB"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□是  □否  □不適用</w:t>
            </w:r>
          </w:p>
        </w:tc>
      </w:tr>
      <w:tr w:rsidR="00044879" w:rsidRPr="00D444E1" w:rsidTr="00285C69">
        <w:tc>
          <w:tcPr>
            <w:tcW w:w="5898" w:type="dxa"/>
          </w:tcPr>
          <w:p w:rsidR="00044879"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外國發行人之資本依其註冊地</w:t>
            </w:r>
            <w:r w:rsidR="009901B2" w:rsidRPr="004C64AD">
              <w:rPr>
                <w:rFonts w:ascii="標楷體" w:eastAsia="標楷體" w:hAnsi="標楷體" w:hint="eastAsia"/>
                <w:color w:val="000000"/>
                <w:sz w:val="24"/>
                <w:szCs w:val="24"/>
              </w:rPr>
              <w:t>國</w:t>
            </w:r>
            <w:r w:rsidRPr="004C64AD">
              <w:rPr>
                <w:rFonts w:ascii="標楷體" w:eastAsia="標楷體" w:hAnsi="標楷體" w:hint="eastAsia"/>
                <w:color w:val="000000"/>
                <w:sz w:val="24"/>
                <w:szCs w:val="24"/>
              </w:rPr>
              <w:t>法令得分為股份，且其股份於中華民國境內交易符合</w:t>
            </w:r>
            <w:r w:rsidR="00B35B3C" w:rsidRPr="004C64AD">
              <w:rPr>
                <w:rFonts w:ascii="標楷體" w:eastAsia="標楷體" w:hAnsi="標楷體" w:hint="eastAsia"/>
                <w:color w:val="000000"/>
                <w:sz w:val="24"/>
                <w:szCs w:val="24"/>
              </w:rPr>
              <w:t>其</w:t>
            </w:r>
            <w:r w:rsidRPr="004C64AD">
              <w:rPr>
                <w:rFonts w:ascii="標楷體" w:eastAsia="標楷體" w:hAnsi="標楷體" w:hint="eastAsia"/>
                <w:color w:val="000000"/>
                <w:sz w:val="24"/>
                <w:szCs w:val="24"/>
              </w:rPr>
              <w:t>註冊地</w:t>
            </w:r>
            <w:r w:rsidR="009901B2" w:rsidRPr="004C64AD">
              <w:rPr>
                <w:rFonts w:ascii="標楷體" w:eastAsia="標楷體" w:hAnsi="標楷體" w:hint="eastAsia"/>
                <w:color w:val="000000"/>
                <w:sz w:val="24"/>
                <w:szCs w:val="24"/>
              </w:rPr>
              <w:t>國</w:t>
            </w:r>
            <w:r w:rsidRPr="004C64AD">
              <w:rPr>
                <w:rFonts w:ascii="標楷體" w:eastAsia="標楷體" w:hAnsi="標楷體" w:hint="eastAsia"/>
                <w:color w:val="000000"/>
                <w:sz w:val="24"/>
                <w:szCs w:val="24"/>
              </w:rPr>
              <w:t>法令。</w:t>
            </w:r>
          </w:p>
          <w:p w:rsidR="00044879" w:rsidRPr="004C64AD" w:rsidRDefault="000144AB" w:rsidP="00334F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hint="eastAsia"/>
                <w:color w:val="000000"/>
                <w:sz w:val="24"/>
                <w:szCs w:val="24"/>
              </w:rPr>
              <w:t>意見：</w:t>
            </w:r>
          </w:p>
        </w:tc>
        <w:tc>
          <w:tcPr>
            <w:tcW w:w="2722" w:type="dxa"/>
          </w:tcPr>
          <w:p w:rsidR="00044879" w:rsidRPr="004C64AD" w:rsidRDefault="000144AB"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□是  □否  □不適用</w:t>
            </w:r>
          </w:p>
        </w:tc>
      </w:tr>
      <w:tr w:rsidR="00044879" w:rsidRPr="00D444E1" w:rsidTr="00285C69">
        <w:tc>
          <w:tcPr>
            <w:tcW w:w="5898" w:type="dxa"/>
          </w:tcPr>
          <w:p w:rsidR="00187464"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color w:val="000000"/>
                <w:sz w:val="24"/>
                <w:szCs w:val="24"/>
              </w:rPr>
              <w:t>外國發行人以授權書(Power of Attorney)或其他授權文件，授權被授權人簽署本次</w:t>
            </w:r>
            <w:r w:rsidRPr="004C64AD">
              <w:rPr>
                <w:rFonts w:ascii="標楷體" w:eastAsia="標楷體" w:hAnsi="標楷體" w:hint="eastAsia"/>
                <w:color w:val="000000"/>
                <w:sz w:val="24"/>
                <w:szCs w:val="24"/>
              </w:rPr>
              <w:t>募集與發行有價證券並申請股票</w:t>
            </w:r>
            <w:r w:rsidR="005E5BBA" w:rsidRPr="00AC7D02">
              <w:rPr>
                <w:rFonts w:ascii="標楷體" w:eastAsia="標楷體" w:hAnsi="標楷體" w:hint="eastAsia"/>
                <w:color w:val="000000"/>
                <w:sz w:val="24"/>
                <w:szCs w:val="24"/>
              </w:rPr>
              <w:t>創新板第一上市</w:t>
            </w:r>
            <w:r w:rsidRPr="00AC7D02">
              <w:rPr>
                <w:rFonts w:ascii="標楷體" w:eastAsia="標楷體" w:hAnsi="標楷體"/>
                <w:color w:val="000000"/>
                <w:sz w:val="24"/>
                <w:szCs w:val="24"/>
              </w:rPr>
              <w:t>相關</w:t>
            </w:r>
            <w:r w:rsidRPr="004C64AD">
              <w:rPr>
                <w:rFonts w:ascii="標楷體" w:eastAsia="標楷體" w:hAnsi="標楷體"/>
                <w:color w:val="000000"/>
                <w:sz w:val="24"/>
                <w:szCs w:val="24"/>
              </w:rPr>
              <w:t>文件者，其授權人是否為有權利之授權人？暨</w:t>
            </w:r>
            <w:r w:rsidR="00A54E14" w:rsidRPr="004C64AD">
              <w:rPr>
                <w:rFonts w:ascii="標楷體" w:eastAsia="標楷體" w:hAnsi="標楷體"/>
                <w:color w:val="000000"/>
                <w:sz w:val="24"/>
                <w:szCs w:val="24"/>
              </w:rPr>
              <w:t>其授權</w:t>
            </w:r>
            <w:r w:rsidR="008A26E5" w:rsidRPr="004C64AD">
              <w:rPr>
                <w:rFonts w:ascii="標楷體" w:eastAsia="標楷體" w:hAnsi="標楷體" w:hint="eastAsia"/>
                <w:color w:val="000000"/>
                <w:sz w:val="24"/>
                <w:szCs w:val="24"/>
              </w:rPr>
              <w:t>書</w:t>
            </w:r>
            <w:r w:rsidRPr="004C64AD">
              <w:rPr>
                <w:rFonts w:ascii="標楷體" w:eastAsia="標楷體" w:hAnsi="標楷體"/>
                <w:color w:val="000000"/>
                <w:sz w:val="24"/>
                <w:szCs w:val="24"/>
              </w:rPr>
              <w:t>約定之準據法非屬中華民國法律者，是否具適法性及有效性？</w:t>
            </w:r>
          </w:p>
          <w:p w:rsidR="00044879" w:rsidRPr="004C64AD" w:rsidRDefault="000144AB" w:rsidP="00334F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hint="eastAsia"/>
                <w:color w:val="000000"/>
                <w:sz w:val="24"/>
                <w:szCs w:val="24"/>
              </w:rPr>
              <w:t>意見：</w:t>
            </w:r>
          </w:p>
        </w:tc>
        <w:tc>
          <w:tcPr>
            <w:tcW w:w="2722" w:type="dxa"/>
          </w:tcPr>
          <w:p w:rsidR="00044879" w:rsidRPr="004C64AD" w:rsidRDefault="000144AB"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□是  □否  □不適用</w:t>
            </w:r>
          </w:p>
        </w:tc>
      </w:tr>
      <w:tr w:rsidR="00622D2A" w:rsidRPr="00D444E1" w:rsidTr="00285C69">
        <w:tc>
          <w:tcPr>
            <w:tcW w:w="5898" w:type="dxa"/>
          </w:tcPr>
          <w:p w:rsidR="00622D2A"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w:t>
            </w:r>
            <w:r w:rsidR="00C63884" w:rsidRPr="004C64AD">
              <w:rPr>
                <w:rFonts w:ascii="標楷體" w:eastAsia="標楷體" w:hAnsi="標楷體" w:hint="eastAsia"/>
                <w:color w:val="000000"/>
                <w:sz w:val="24"/>
                <w:szCs w:val="24"/>
              </w:rPr>
              <w:t>(含重要營業據點及子公司)</w:t>
            </w:r>
            <w:r w:rsidR="00986997" w:rsidRPr="004C64AD">
              <w:rPr>
                <w:rFonts w:ascii="標楷體" w:eastAsia="標楷體" w:hAnsi="標楷體" w:hint="eastAsia"/>
                <w:color w:val="000000"/>
                <w:sz w:val="24"/>
                <w:szCs w:val="24"/>
              </w:rPr>
              <w:t>註冊地國</w:t>
            </w:r>
            <w:r w:rsidR="009901B2" w:rsidRPr="004C64AD">
              <w:rPr>
                <w:rFonts w:ascii="標楷體" w:eastAsia="標楷體" w:hAnsi="標楷體" w:hint="eastAsia"/>
                <w:color w:val="000000"/>
                <w:sz w:val="24"/>
                <w:szCs w:val="24"/>
              </w:rPr>
              <w:t>及主要營運地國</w:t>
            </w:r>
            <w:r w:rsidR="00622D2A" w:rsidRPr="004C64AD">
              <w:rPr>
                <w:rFonts w:ascii="標楷體" w:eastAsia="標楷體" w:hAnsi="標楷體" w:hint="eastAsia"/>
                <w:color w:val="000000"/>
                <w:sz w:val="24"/>
                <w:szCs w:val="24"/>
              </w:rPr>
              <w:t>是否承認</w:t>
            </w:r>
            <w:r w:rsidRPr="004C64AD">
              <w:rPr>
                <w:rFonts w:ascii="標楷體" w:eastAsia="標楷體" w:hAnsi="標楷體" w:hint="eastAsia"/>
                <w:color w:val="000000"/>
                <w:sz w:val="24"/>
                <w:szCs w:val="24"/>
              </w:rPr>
              <w:t>中華民國法院民事確定判決之效力。</w:t>
            </w:r>
          </w:p>
          <w:p w:rsidR="003A381B" w:rsidRPr="004C64AD" w:rsidDel="00F20F35" w:rsidRDefault="000144AB"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hint="eastAsia"/>
                <w:color w:val="000000"/>
                <w:sz w:val="24"/>
                <w:szCs w:val="24"/>
              </w:rPr>
              <w:t>意見：</w:t>
            </w:r>
          </w:p>
        </w:tc>
        <w:tc>
          <w:tcPr>
            <w:tcW w:w="2722" w:type="dxa"/>
          </w:tcPr>
          <w:p w:rsidR="00622D2A" w:rsidRPr="004C64AD" w:rsidRDefault="000144AB"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□是  □否  □不適用</w:t>
            </w:r>
          </w:p>
        </w:tc>
      </w:tr>
      <w:tr w:rsidR="00E55351" w:rsidRPr="00D444E1" w:rsidTr="00285C69">
        <w:tc>
          <w:tcPr>
            <w:tcW w:w="5898" w:type="dxa"/>
          </w:tcPr>
          <w:p w:rsidR="00E55351" w:rsidRPr="00C41F6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auto"/>
                <w:sz w:val="24"/>
                <w:szCs w:val="24"/>
              </w:rPr>
            </w:pPr>
            <w:r w:rsidRPr="004C64AD">
              <w:rPr>
                <w:rFonts w:ascii="標楷體" w:eastAsia="標楷體" w:hAnsi="標楷體" w:hint="eastAsia"/>
                <w:color w:val="000000"/>
                <w:sz w:val="24"/>
                <w:szCs w:val="24"/>
              </w:rPr>
              <w:lastRenderedPageBreak/>
              <w:t>外國發行人是否</w:t>
            </w:r>
            <w:r w:rsidR="00C81DDE" w:rsidRPr="00C41F6D">
              <w:rPr>
                <w:rFonts w:ascii="標楷體" w:eastAsia="標楷體" w:hAnsi="標楷體" w:hint="eastAsia"/>
                <w:color w:val="auto"/>
                <w:sz w:val="24"/>
                <w:szCs w:val="24"/>
              </w:rPr>
              <w:t>符合</w:t>
            </w:r>
            <w:r w:rsidR="00975962" w:rsidRPr="00C41F6D">
              <w:rPr>
                <w:rFonts w:ascii="標楷體" w:eastAsia="標楷體" w:hAnsi="標楷體" w:hint="eastAsia"/>
                <w:color w:val="auto"/>
                <w:sz w:val="24"/>
                <w:szCs w:val="24"/>
              </w:rPr>
              <w:t>下列</w:t>
            </w:r>
            <w:r w:rsidRPr="00C41F6D">
              <w:rPr>
                <w:rFonts w:ascii="標楷體" w:eastAsia="標楷體" w:hAnsi="標楷體" w:hint="eastAsia"/>
                <w:color w:val="auto"/>
                <w:sz w:val="24"/>
                <w:szCs w:val="24"/>
              </w:rPr>
              <w:t>「臺灣地區與大陸地區人民關係條例」相關規</w:t>
            </w:r>
            <w:r w:rsidR="009901B2" w:rsidRPr="00C41F6D">
              <w:rPr>
                <w:rFonts w:ascii="標楷體" w:eastAsia="標楷體" w:hAnsi="標楷體" w:hint="eastAsia"/>
                <w:color w:val="auto"/>
                <w:sz w:val="24"/>
                <w:szCs w:val="24"/>
              </w:rPr>
              <w:t>定</w:t>
            </w:r>
            <w:r w:rsidRPr="00C41F6D">
              <w:rPr>
                <w:rFonts w:ascii="標楷體" w:eastAsia="標楷體" w:hAnsi="標楷體" w:hint="eastAsia"/>
                <w:color w:val="auto"/>
                <w:sz w:val="24"/>
                <w:szCs w:val="24"/>
              </w:rPr>
              <w:t>。</w:t>
            </w:r>
          </w:p>
          <w:p w:rsidR="00651AC7" w:rsidRPr="004C64AD" w:rsidRDefault="009901B2" w:rsidP="00545149">
            <w:pPr>
              <w:pStyle w:val="a3"/>
              <w:adjustRightInd/>
              <w:spacing w:after="0" w:line="300" w:lineRule="exact"/>
              <w:ind w:leftChars="165" w:left="821" w:right="57" w:hangingChars="177" w:hanging="425"/>
              <w:jc w:val="both"/>
              <w:textAlignment w:val="auto"/>
              <w:rPr>
                <w:rFonts w:ascii="標楷體" w:eastAsia="標楷體" w:hAnsi="標楷體"/>
                <w:color w:val="000000"/>
                <w:szCs w:val="24"/>
              </w:rPr>
            </w:pPr>
            <w:r w:rsidRPr="00C41F6D">
              <w:rPr>
                <w:rFonts w:ascii="Calibri" w:eastAsia="標楷體" w:hAnsi="Calibri"/>
                <w:szCs w:val="24"/>
              </w:rPr>
              <w:t>8-1</w:t>
            </w:r>
            <w:r w:rsidRPr="00C41F6D">
              <w:rPr>
                <w:rFonts w:ascii="標楷體" w:eastAsia="標楷體" w:hAnsi="標楷體" w:hint="eastAsia"/>
                <w:szCs w:val="24"/>
              </w:rPr>
              <w:t>外國發行人之董事、經理人及持有公司股份超過股份總額百分之十之股東</w:t>
            </w:r>
            <w:r w:rsidR="00975962" w:rsidRPr="00C41F6D">
              <w:rPr>
                <w:rFonts w:ascii="標楷體" w:eastAsia="標楷體" w:hAnsi="標楷體" w:hint="eastAsia"/>
                <w:szCs w:val="24"/>
              </w:rPr>
              <w:t>（如董事、股東為法人者，包括直接或間接持有該法人股份或出資額之臺灣地區人民、法人、團體或其他機構）</w:t>
            </w:r>
            <w:r w:rsidRPr="00C41F6D">
              <w:rPr>
                <w:rFonts w:ascii="標楷體" w:eastAsia="標楷體" w:hAnsi="標楷體" w:hint="eastAsia"/>
                <w:szCs w:val="24"/>
              </w:rPr>
              <w:t>，</w:t>
            </w:r>
            <w:r w:rsidRPr="004C64AD">
              <w:rPr>
                <w:rFonts w:ascii="標楷體" w:eastAsia="標楷體" w:hAnsi="標楷體" w:hint="eastAsia"/>
                <w:color w:val="000000"/>
                <w:szCs w:val="24"/>
              </w:rPr>
              <w:t>暨外國發行人所控制之營運主體係依中華民國公司法令組織成立，從事大陸地區投資者，是否</w:t>
            </w:r>
            <w:r w:rsidRPr="004C64AD">
              <w:rPr>
                <w:rFonts w:ascii="標楷體" w:eastAsia="標楷體" w:hAnsi="標楷體" w:hint="eastAsia"/>
                <w:bCs/>
                <w:color w:val="000000"/>
                <w:szCs w:val="24"/>
              </w:rPr>
              <w:t>已依</w:t>
            </w:r>
            <w:r w:rsidRPr="004C64AD">
              <w:rPr>
                <w:rFonts w:ascii="標楷體" w:eastAsia="標楷體" w:hAnsi="標楷體" w:hint="eastAsia"/>
                <w:color w:val="000000"/>
                <w:szCs w:val="24"/>
              </w:rPr>
              <w:t>「臺灣地區與大陸地區人民關係條例」及「在大陸地區從事投資或技術合作許可辦法」等規定</w:t>
            </w:r>
            <w:r w:rsidRPr="004C64AD">
              <w:rPr>
                <w:rFonts w:ascii="標楷體" w:eastAsia="標楷體" w:hAnsi="標楷體" w:hint="eastAsia"/>
                <w:bCs/>
                <w:color w:val="000000"/>
                <w:szCs w:val="24"/>
              </w:rPr>
              <w:t>，取具主管機關核發之許可備查證明文件。</w:t>
            </w:r>
          </w:p>
          <w:p w:rsidR="00651AC7" w:rsidRPr="004C64AD" w:rsidRDefault="009901B2" w:rsidP="00545149">
            <w:pPr>
              <w:pStyle w:val="a3"/>
              <w:adjustRightInd/>
              <w:spacing w:after="0" w:line="300" w:lineRule="exact"/>
              <w:ind w:leftChars="341" w:left="820" w:rightChars="24" w:right="58" w:hanging="2"/>
              <w:jc w:val="both"/>
              <w:textAlignment w:val="auto"/>
              <w:rPr>
                <w:rFonts w:ascii="標楷體" w:eastAsia="標楷體" w:hAnsi="標楷體"/>
                <w:color w:val="000000"/>
                <w:szCs w:val="24"/>
              </w:rPr>
            </w:pPr>
            <w:r w:rsidRPr="004C64AD">
              <w:rPr>
                <w:rFonts w:ascii="標楷體" w:eastAsia="標楷體" w:hAnsi="標楷體" w:hint="eastAsia"/>
                <w:color w:val="000000"/>
                <w:szCs w:val="24"/>
              </w:rPr>
              <w:t>意見：</w:t>
            </w:r>
          </w:p>
          <w:p w:rsidR="00651AC7" w:rsidRPr="004C64AD" w:rsidRDefault="009901B2" w:rsidP="00545149">
            <w:pPr>
              <w:pStyle w:val="a3"/>
              <w:adjustRightInd/>
              <w:spacing w:after="0" w:line="300" w:lineRule="exact"/>
              <w:ind w:leftChars="165" w:left="821" w:right="57" w:hangingChars="177" w:hanging="425"/>
              <w:jc w:val="both"/>
              <w:textAlignment w:val="auto"/>
              <w:rPr>
                <w:rFonts w:ascii="標楷體" w:eastAsia="標楷體" w:hAnsi="標楷體"/>
                <w:color w:val="000000"/>
                <w:szCs w:val="24"/>
              </w:rPr>
            </w:pPr>
            <w:r w:rsidRPr="004C64AD">
              <w:rPr>
                <w:rFonts w:ascii="Calibri" w:eastAsia="標楷體" w:hAnsi="Calibri"/>
                <w:color w:val="000000"/>
                <w:szCs w:val="24"/>
              </w:rPr>
              <w:t>8-2</w:t>
            </w:r>
            <w:r w:rsidRPr="004C64AD">
              <w:rPr>
                <w:rFonts w:ascii="標楷體" w:eastAsia="標楷體" w:hAnsi="標楷體" w:hint="eastAsia"/>
                <w:color w:val="000000"/>
                <w:szCs w:val="24"/>
              </w:rPr>
              <w:t>外國發行人股東屬大陸地區人民來臺投資許可辦法定義之投資人者，其直接或間接持有該公司股份是否未逾</w:t>
            </w:r>
            <w:r w:rsidR="00356358" w:rsidRPr="004C64AD">
              <w:rPr>
                <w:rFonts w:ascii="標楷體" w:eastAsia="標楷體" w:hAnsi="標楷體" w:hint="eastAsia"/>
                <w:color w:val="000000"/>
                <w:szCs w:val="24"/>
              </w:rPr>
              <w:t>百分之三十</w:t>
            </w:r>
            <w:r w:rsidRPr="004C64AD">
              <w:rPr>
                <w:rFonts w:ascii="標楷體" w:eastAsia="標楷體" w:hAnsi="標楷體"/>
                <w:color w:val="000000"/>
                <w:szCs w:val="24"/>
              </w:rPr>
              <w:t>，且未具有控制能力。</w:t>
            </w:r>
          </w:p>
          <w:p w:rsidR="007B0765" w:rsidRPr="004C64AD" w:rsidRDefault="009901B2" w:rsidP="00545149">
            <w:pPr>
              <w:pStyle w:val="a3"/>
              <w:adjustRightInd/>
              <w:spacing w:after="0" w:line="300" w:lineRule="exact"/>
              <w:ind w:leftChars="341" w:left="820" w:rightChars="24" w:right="58" w:hanging="2"/>
              <w:jc w:val="both"/>
              <w:textAlignment w:val="auto"/>
              <w:rPr>
                <w:rFonts w:ascii="標楷體" w:eastAsia="標楷體" w:hAnsi="標楷體"/>
                <w:color w:val="000000"/>
                <w:szCs w:val="24"/>
              </w:rPr>
            </w:pPr>
            <w:r w:rsidRPr="004C64AD">
              <w:rPr>
                <w:rFonts w:ascii="標楷體" w:eastAsia="標楷體" w:hAnsi="標楷體" w:hint="eastAsia"/>
                <w:color w:val="000000"/>
                <w:szCs w:val="24"/>
              </w:rPr>
              <w:t>意見：</w:t>
            </w:r>
          </w:p>
          <w:p w:rsidR="000D7FF0" w:rsidRPr="004C64AD" w:rsidRDefault="00356358" w:rsidP="00545149">
            <w:pPr>
              <w:pStyle w:val="a3"/>
              <w:adjustRightInd/>
              <w:spacing w:after="0" w:line="300" w:lineRule="exact"/>
              <w:ind w:leftChars="165" w:left="821" w:right="57" w:hangingChars="177" w:hanging="425"/>
              <w:jc w:val="both"/>
              <w:textAlignment w:val="auto"/>
              <w:rPr>
                <w:rFonts w:ascii="標楷體" w:eastAsia="標楷體" w:hAnsi="標楷體"/>
                <w:color w:val="000000"/>
                <w:szCs w:val="24"/>
              </w:rPr>
            </w:pPr>
            <w:r w:rsidRPr="004C64AD">
              <w:rPr>
                <w:rFonts w:ascii="Calibri" w:eastAsia="標楷體" w:hAnsi="Calibri"/>
                <w:color w:val="000000"/>
                <w:szCs w:val="24"/>
              </w:rPr>
              <w:t>8-3</w:t>
            </w:r>
            <w:r w:rsidR="00D634DB" w:rsidRPr="004C64AD">
              <w:rPr>
                <w:rFonts w:ascii="標楷體" w:eastAsia="標楷體" w:hAnsi="標楷體" w:hint="eastAsia"/>
                <w:color w:val="000000"/>
                <w:szCs w:val="24"/>
              </w:rPr>
              <w:t>大陸地區人民、法人、團體或其他機構直接或間接持有股份或出資總額逾百分之三十，或具有控制能力之外國發行人，是否填具申請書並檢具相關書件送</w:t>
            </w:r>
            <w:r w:rsidRPr="004C64AD">
              <w:rPr>
                <w:rFonts w:ascii="標楷體" w:eastAsia="標楷體" w:hAnsi="標楷體" w:hint="eastAsia"/>
                <w:color w:val="000000"/>
                <w:szCs w:val="24"/>
              </w:rPr>
              <w:t>本公司</w:t>
            </w:r>
            <w:r w:rsidR="00D634DB" w:rsidRPr="004C64AD">
              <w:rPr>
                <w:rFonts w:ascii="標楷體" w:eastAsia="標楷體" w:hAnsi="標楷體" w:hint="eastAsia"/>
                <w:color w:val="000000"/>
                <w:szCs w:val="24"/>
              </w:rPr>
              <w:t>審查後，轉報</w:t>
            </w:r>
            <w:r w:rsidRPr="004C64AD">
              <w:rPr>
                <w:rFonts w:ascii="標楷體" w:eastAsia="標楷體" w:hAnsi="標楷體" w:hint="eastAsia"/>
                <w:color w:val="000000"/>
                <w:szCs w:val="24"/>
              </w:rPr>
              <w:t>主管機關</w:t>
            </w:r>
            <w:r w:rsidR="00D634DB" w:rsidRPr="004C64AD">
              <w:rPr>
                <w:rFonts w:ascii="標楷體" w:eastAsia="標楷體" w:hAnsi="標楷體" w:hint="eastAsia"/>
                <w:color w:val="000000"/>
                <w:szCs w:val="24"/>
              </w:rPr>
              <w:t>取得專案許可。</w:t>
            </w:r>
          </w:p>
          <w:p w:rsidR="000D7FF0" w:rsidRPr="004C64AD" w:rsidRDefault="00356358" w:rsidP="00545149">
            <w:pPr>
              <w:pStyle w:val="a3"/>
              <w:adjustRightInd/>
              <w:spacing w:after="0" w:line="300" w:lineRule="exact"/>
              <w:ind w:leftChars="341" w:left="820" w:rightChars="24" w:right="58" w:hanging="2"/>
              <w:jc w:val="both"/>
              <w:textAlignment w:val="auto"/>
              <w:rPr>
                <w:rFonts w:ascii="標楷體" w:eastAsia="標楷體" w:hAnsi="標楷體"/>
                <w:color w:val="000000"/>
                <w:szCs w:val="24"/>
              </w:rPr>
            </w:pPr>
            <w:r w:rsidRPr="004C64AD">
              <w:rPr>
                <w:rFonts w:ascii="標楷體" w:eastAsia="標楷體" w:hAnsi="標楷體" w:hint="eastAsia"/>
                <w:color w:val="000000"/>
                <w:szCs w:val="24"/>
              </w:rPr>
              <w:t>意見：</w:t>
            </w:r>
          </w:p>
        </w:tc>
        <w:tc>
          <w:tcPr>
            <w:tcW w:w="2722" w:type="dxa"/>
          </w:tcPr>
          <w:p w:rsidR="001A73F6" w:rsidRPr="004C64AD" w:rsidRDefault="001A73F6" w:rsidP="00F50993">
            <w:pPr>
              <w:pStyle w:val="HTML"/>
              <w:spacing w:line="300" w:lineRule="exact"/>
              <w:rPr>
                <w:rFonts w:ascii="標楷體" w:eastAsia="標楷體" w:hAnsi="標楷體"/>
                <w:color w:val="000000"/>
                <w:sz w:val="24"/>
                <w:szCs w:val="24"/>
              </w:rPr>
            </w:pPr>
          </w:p>
          <w:p w:rsidR="00CB46E1" w:rsidRPr="004C64AD" w:rsidRDefault="00CB46E1" w:rsidP="00F50993">
            <w:pPr>
              <w:pStyle w:val="HTML"/>
              <w:spacing w:line="300" w:lineRule="exact"/>
              <w:rPr>
                <w:rFonts w:ascii="標楷體" w:eastAsia="標楷體" w:hAnsi="標楷體"/>
                <w:color w:val="000000"/>
                <w:sz w:val="24"/>
                <w:szCs w:val="24"/>
              </w:rPr>
            </w:pPr>
          </w:p>
          <w:p w:rsidR="00C40195" w:rsidRPr="004C64AD" w:rsidRDefault="009901B2"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□是  □否  □不適用</w:t>
            </w:r>
          </w:p>
          <w:p w:rsidR="00C40195" w:rsidRPr="004C64AD" w:rsidRDefault="00C40195" w:rsidP="00F50993">
            <w:pPr>
              <w:pStyle w:val="HTML"/>
              <w:spacing w:line="300" w:lineRule="exact"/>
              <w:rPr>
                <w:rFonts w:ascii="標楷體" w:eastAsia="標楷體" w:hAnsi="標楷體"/>
                <w:color w:val="000000"/>
                <w:sz w:val="24"/>
                <w:szCs w:val="24"/>
              </w:rPr>
            </w:pPr>
          </w:p>
          <w:p w:rsidR="00C40195" w:rsidRPr="004C64AD" w:rsidRDefault="00C40195" w:rsidP="00F50993">
            <w:pPr>
              <w:pStyle w:val="HTML"/>
              <w:spacing w:line="300" w:lineRule="exact"/>
              <w:rPr>
                <w:rFonts w:ascii="標楷體" w:eastAsia="標楷體" w:hAnsi="標楷體"/>
                <w:color w:val="000000"/>
                <w:sz w:val="24"/>
                <w:szCs w:val="24"/>
              </w:rPr>
            </w:pPr>
          </w:p>
          <w:p w:rsidR="00C40195" w:rsidRPr="004C64AD" w:rsidRDefault="00C40195" w:rsidP="00F50993">
            <w:pPr>
              <w:pStyle w:val="HTML"/>
              <w:spacing w:line="300" w:lineRule="exact"/>
              <w:rPr>
                <w:rFonts w:ascii="標楷體" w:eastAsia="標楷體" w:hAnsi="標楷體"/>
                <w:color w:val="000000"/>
                <w:sz w:val="24"/>
                <w:szCs w:val="24"/>
              </w:rPr>
            </w:pPr>
          </w:p>
          <w:p w:rsidR="00C40195" w:rsidRPr="004C64AD" w:rsidRDefault="00C40195" w:rsidP="00F50993">
            <w:pPr>
              <w:pStyle w:val="HTML"/>
              <w:spacing w:line="300" w:lineRule="exact"/>
              <w:rPr>
                <w:rFonts w:ascii="標楷體" w:eastAsia="標楷體" w:hAnsi="標楷體"/>
                <w:color w:val="000000"/>
                <w:sz w:val="24"/>
                <w:szCs w:val="24"/>
              </w:rPr>
            </w:pPr>
          </w:p>
          <w:p w:rsidR="00C40195" w:rsidRPr="004C64AD" w:rsidRDefault="00C40195" w:rsidP="00F50993">
            <w:pPr>
              <w:pStyle w:val="HTML"/>
              <w:spacing w:line="300" w:lineRule="exact"/>
              <w:rPr>
                <w:rFonts w:ascii="標楷體" w:eastAsia="標楷體" w:hAnsi="標楷體"/>
                <w:color w:val="000000"/>
                <w:sz w:val="24"/>
                <w:szCs w:val="24"/>
              </w:rPr>
            </w:pPr>
          </w:p>
          <w:p w:rsidR="00C40195" w:rsidRPr="004C64AD" w:rsidRDefault="00C40195" w:rsidP="00F50993">
            <w:pPr>
              <w:pStyle w:val="HTML"/>
              <w:spacing w:line="300" w:lineRule="exact"/>
              <w:rPr>
                <w:rFonts w:ascii="標楷體" w:eastAsia="標楷體" w:hAnsi="標楷體"/>
                <w:color w:val="000000"/>
                <w:sz w:val="24"/>
                <w:szCs w:val="24"/>
              </w:rPr>
            </w:pPr>
          </w:p>
          <w:p w:rsidR="00C40195" w:rsidRPr="004C64AD" w:rsidRDefault="00C40195" w:rsidP="00F50993">
            <w:pPr>
              <w:pStyle w:val="HTML"/>
              <w:spacing w:line="300" w:lineRule="exact"/>
              <w:rPr>
                <w:rFonts w:ascii="標楷體" w:eastAsia="標楷體" w:hAnsi="標楷體"/>
                <w:color w:val="000000"/>
                <w:sz w:val="24"/>
                <w:szCs w:val="24"/>
              </w:rPr>
            </w:pPr>
          </w:p>
          <w:p w:rsidR="003B6CA4" w:rsidRPr="004C64AD" w:rsidRDefault="003B6CA4" w:rsidP="00F50993">
            <w:pPr>
              <w:pStyle w:val="HTML"/>
              <w:spacing w:line="300" w:lineRule="exact"/>
              <w:rPr>
                <w:rFonts w:ascii="標楷體" w:eastAsia="標楷體" w:hAnsi="標楷體"/>
                <w:color w:val="000000"/>
                <w:sz w:val="24"/>
                <w:szCs w:val="24"/>
              </w:rPr>
            </w:pPr>
          </w:p>
          <w:p w:rsidR="00E55351" w:rsidRPr="004C64AD" w:rsidRDefault="009901B2"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□是  □否  □不適用</w:t>
            </w:r>
          </w:p>
          <w:p w:rsidR="00356358" w:rsidRPr="004C64AD" w:rsidRDefault="00356358" w:rsidP="00F50993">
            <w:pPr>
              <w:pStyle w:val="HTML"/>
              <w:spacing w:line="300" w:lineRule="exact"/>
              <w:rPr>
                <w:rFonts w:ascii="標楷體" w:eastAsia="標楷體" w:hAnsi="標楷體"/>
                <w:color w:val="000000"/>
                <w:sz w:val="24"/>
                <w:szCs w:val="24"/>
              </w:rPr>
            </w:pPr>
          </w:p>
          <w:p w:rsidR="00356358" w:rsidRPr="004C64AD" w:rsidRDefault="00356358" w:rsidP="00F50993">
            <w:pPr>
              <w:pStyle w:val="HTML"/>
              <w:spacing w:line="300" w:lineRule="exact"/>
              <w:rPr>
                <w:rFonts w:ascii="標楷體" w:eastAsia="標楷體" w:hAnsi="標楷體"/>
                <w:color w:val="000000"/>
                <w:sz w:val="24"/>
                <w:szCs w:val="24"/>
              </w:rPr>
            </w:pPr>
          </w:p>
          <w:p w:rsidR="00356358" w:rsidRPr="004C64AD" w:rsidRDefault="00356358" w:rsidP="00F50993">
            <w:pPr>
              <w:pStyle w:val="HTML"/>
              <w:spacing w:line="300" w:lineRule="exact"/>
              <w:rPr>
                <w:rFonts w:ascii="標楷體" w:eastAsia="標楷體" w:hAnsi="標楷體"/>
                <w:color w:val="000000"/>
                <w:sz w:val="24"/>
                <w:szCs w:val="24"/>
              </w:rPr>
            </w:pPr>
          </w:p>
          <w:p w:rsidR="00356358" w:rsidRPr="004C64AD" w:rsidRDefault="00356358" w:rsidP="00F50993">
            <w:pPr>
              <w:pStyle w:val="HTML"/>
              <w:spacing w:line="300" w:lineRule="exact"/>
              <w:rPr>
                <w:rFonts w:ascii="標楷體" w:eastAsia="標楷體" w:hAnsi="標楷體"/>
                <w:color w:val="000000"/>
                <w:sz w:val="24"/>
                <w:szCs w:val="24"/>
              </w:rPr>
            </w:pPr>
            <w:r w:rsidRPr="004C64AD">
              <w:rPr>
                <w:rFonts w:ascii="標楷體" w:eastAsia="標楷體" w:hAnsi="標楷體"/>
                <w:color w:val="000000"/>
                <w:sz w:val="24"/>
                <w:szCs w:val="24"/>
              </w:rPr>
              <w:t>□是  □否  □不適用</w:t>
            </w:r>
          </w:p>
        </w:tc>
      </w:tr>
      <w:tr w:rsidR="00E55351" w:rsidRPr="00D444E1" w:rsidTr="00285C69">
        <w:tc>
          <w:tcPr>
            <w:tcW w:w="5898" w:type="dxa"/>
          </w:tcPr>
          <w:p w:rsidR="00E55351" w:rsidRPr="00AC7D02"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AC7D02">
              <w:rPr>
                <w:rFonts w:ascii="標楷體" w:eastAsia="標楷體" w:hAnsi="標楷體" w:hint="eastAsia"/>
                <w:color w:val="000000"/>
                <w:sz w:val="24"/>
                <w:szCs w:val="24"/>
              </w:rPr>
              <w:t>外國發行人</w:t>
            </w:r>
            <w:r w:rsidR="00621C66" w:rsidRPr="00AC7D02">
              <w:rPr>
                <w:rFonts w:ascii="標楷體" w:eastAsia="標楷體" w:hAnsi="標楷體" w:hint="eastAsia"/>
                <w:color w:val="000000"/>
                <w:sz w:val="24"/>
                <w:szCs w:val="24"/>
              </w:rPr>
              <w:t>(含重要營業據點及子公司)</w:t>
            </w:r>
            <w:r w:rsidR="00E55351" w:rsidRPr="00AC7D02">
              <w:rPr>
                <w:rFonts w:ascii="標楷體" w:eastAsia="標楷體" w:hAnsi="標楷體"/>
                <w:color w:val="000000"/>
                <w:sz w:val="24"/>
                <w:szCs w:val="24"/>
              </w:rPr>
              <w:t>是否</w:t>
            </w:r>
            <w:r w:rsidR="009901B2" w:rsidRPr="00AC7D02">
              <w:rPr>
                <w:rFonts w:ascii="標楷體" w:eastAsia="標楷體" w:hAnsi="標楷體" w:hint="eastAsia"/>
                <w:color w:val="000000"/>
                <w:sz w:val="24"/>
                <w:szCs w:val="24"/>
              </w:rPr>
              <w:t>未</w:t>
            </w:r>
            <w:r w:rsidR="00E55351" w:rsidRPr="00AC7D02">
              <w:rPr>
                <w:rFonts w:ascii="標楷體" w:eastAsia="標楷體" w:hAnsi="標楷體"/>
                <w:color w:val="000000"/>
                <w:sz w:val="24"/>
                <w:szCs w:val="24"/>
              </w:rPr>
              <w:t>有因違反</w:t>
            </w:r>
            <w:r w:rsidR="00E55351" w:rsidRPr="00AC7D02">
              <w:rPr>
                <w:rFonts w:ascii="標楷體" w:eastAsia="標楷體" w:hAnsi="標楷體" w:hint="eastAsia"/>
                <w:color w:val="000000"/>
                <w:sz w:val="24"/>
                <w:szCs w:val="24"/>
              </w:rPr>
              <w:t>中華民國</w:t>
            </w:r>
            <w:r w:rsidR="0007028D" w:rsidRPr="00AC7D02">
              <w:rPr>
                <w:rFonts w:ascii="標楷體" w:eastAsia="標楷體" w:hAnsi="標楷體" w:hint="eastAsia"/>
                <w:color w:val="000000"/>
                <w:sz w:val="24"/>
                <w:szCs w:val="24"/>
              </w:rPr>
              <w:t>、</w:t>
            </w:r>
            <w:r w:rsidR="00E55351" w:rsidRPr="00AC7D02">
              <w:rPr>
                <w:rFonts w:ascii="標楷體" w:eastAsia="標楷體" w:hAnsi="標楷體" w:hint="eastAsia"/>
                <w:color w:val="000000"/>
                <w:sz w:val="24"/>
                <w:szCs w:val="24"/>
              </w:rPr>
              <w:t>註冊地</w:t>
            </w:r>
            <w:r w:rsidR="0007028D" w:rsidRPr="00AC7D02">
              <w:rPr>
                <w:rFonts w:ascii="標楷體" w:eastAsia="標楷體" w:hAnsi="標楷體" w:hint="eastAsia"/>
                <w:color w:val="000000"/>
                <w:sz w:val="24"/>
                <w:szCs w:val="24"/>
              </w:rPr>
              <w:t>國或</w:t>
            </w:r>
            <w:r w:rsidR="009901B2" w:rsidRPr="00AC7D02">
              <w:rPr>
                <w:rFonts w:ascii="標楷體" w:eastAsia="標楷體" w:hAnsi="標楷體" w:hint="eastAsia"/>
                <w:color w:val="000000"/>
                <w:sz w:val="24"/>
                <w:szCs w:val="24"/>
              </w:rPr>
              <w:t>主要營運地國</w:t>
            </w:r>
            <w:r w:rsidR="00E55351" w:rsidRPr="00AC7D02">
              <w:rPr>
                <w:rFonts w:ascii="標楷體" w:eastAsia="標楷體" w:hAnsi="標楷體" w:hint="eastAsia"/>
                <w:color w:val="000000"/>
                <w:sz w:val="24"/>
                <w:szCs w:val="24"/>
              </w:rPr>
              <w:t>法令</w:t>
            </w:r>
            <w:r w:rsidRPr="00AC7D02">
              <w:rPr>
                <w:rFonts w:ascii="標楷體" w:eastAsia="標楷體" w:hAnsi="標楷體"/>
                <w:color w:val="000000"/>
                <w:sz w:val="24"/>
                <w:szCs w:val="24"/>
              </w:rPr>
              <w:t>，經法院判決確定須負擔損害賠償義務，迄</w:t>
            </w:r>
            <w:r w:rsidRPr="00AC7D02">
              <w:rPr>
                <w:rFonts w:ascii="標楷體" w:eastAsia="標楷體" w:hAnsi="標楷體" w:hint="eastAsia"/>
                <w:color w:val="000000"/>
                <w:sz w:val="24"/>
                <w:szCs w:val="24"/>
              </w:rPr>
              <w:t>今</w:t>
            </w:r>
            <w:r w:rsidRPr="00AC7D02">
              <w:rPr>
                <w:rFonts w:ascii="標楷體" w:eastAsia="標楷體" w:hAnsi="標楷體"/>
                <w:color w:val="000000"/>
                <w:sz w:val="24"/>
                <w:szCs w:val="24"/>
              </w:rPr>
              <w:t>未依法履行</w:t>
            </w:r>
            <w:r w:rsidR="00D66ACB" w:rsidRPr="00AC7D02">
              <w:rPr>
                <w:rFonts w:ascii="標楷體" w:eastAsia="標楷體" w:hAnsi="標楷體" w:hint="eastAsia"/>
                <w:color w:val="000000"/>
                <w:sz w:val="24"/>
                <w:szCs w:val="24"/>
              </w:rPr>
              <w:t>致</w:t>
            </w:r>
            <w:r w:rsidRPr="00AC7D02">
              <w:rPr>
                <w:rFonts w:ascii="標楷體" w:eastAsia="標楷體" w:hAnsi="標楷體" w:hint="eastAsia"/>
                <w:color w:val="000000"/>
                <w:sz w:val="24"/>
                <w:szCs w:val="24"/>
              </w:rPr>
              <w:t>影響本次募集與發行有價證券並申請股票</w:t>
            </w:r>
            <w:r w:rsidR="005E5BBA" w:rsidRPr="00AC7D02">
              <w:rPr>
                <w:rFonts w:ascii="標楷體" w:eastAsia="標楷體" w:hAnsi="標楷體" w:hint="eastAsia"/>
                <w:color w:val="000000"/>
                <w:sz w:val="24"/>
                <w:szCs w:val="24"/>
              </w:rPr>
              <w:t>創新板第一上市</w:t>
            </w:r>
            <w:r w:rsidRPr="00AC7D02">
              <w:rPr>
                <w:rFonts w:ascii="標楷體" w:eastAsia="標楷體" w:hAnsi="標楷體" w:hint="eastAsia"/>
                <w:color w:val="000000"/>
                <w:sz w:val="24"/>
                <w:szCs w:val="24"/>
              </w:rPr>
              <w:t>之情事。</w:t>
            </w:r>
          </w:p>
          <w:p w:rsidR="00E55351" w:rsidRPr="00AC7D02" w:rsidRDefault="000144AB"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AC7D02">
              <w:rPr>
                <w:rFonts w:ascii="標楷體" w:eastAsia="標楷體" w:hAnsi="標楷體"/>
                <w:color w:val="000000"/>
                <w:sz w:val="24"/>
                <w:szCs w:val="24"/>
              </w:rPr>
              <w:t>意見：</w:t>
            </w:r>
            <w:r w:rsidR="00E15651" w:rsidRPr="00AC7D02">
              <w:rPr>
                <w:rFonts w:ascii="標楷體" w:eastAsia="標楷體" w:hAnsi="標楷體"/>
                <w:color w:val="000000"/>
                <w:sz w:val="24"/>
                <w:szCs w:val="24"/>
              </w:rPr>
              <w:t xml:space="preserve"> </w:t>
            </w:r>
          </w:p>
        </w:tc>
        <w:tc>
          <w:tcPr>
            <w:tcW w:w="2722" w:type="dxa"/>
          </w:tcPr>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tc>
      </w:tr>
      <w:tr w:rsidR="00E55351" w:rsidRPr="00D444E1" w:rsidTr="00285C69">
        <w:tc>
          <w:tcPr>
            <w:tcW w:w="5898" w:type="dxa"/>
          </w:tcPr>
          <w:p w:rsidR="00E55351" w:rsidRPr="00AC7D02"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AC7D02">
              <w:rPr>
                <w:rFonts w:ascii="標楷體" w:eastAsia="標楷體" w:hAnsi="標楷體" w:hint="eastAsia"/>
                <w:color w:val="000000"/>
                <w:sz w:val="24"/>
                <w:szCs w:val="24"/>
              </w:rPr>
              <w:t>外國發行人</w:t>
            </w:r>
            <w:r w:rsidRPr="00AC7D02">
              <w:rPr>
                <w:rFonts w:ascii="標楷體" w:eastAsia="標楷體" w:hAnsi="標楷體"/>
                <w:color w:val="000000"/>
                <w:sz w:val="24"/>
                <w:szCs w:val="24"/>
              </w:rPr>
              <w:t>與證券承銷商間，是否</w:t>
            </w:r>
            <w:r w:rsidR="009901B2" w:rsidRPr="00AC7D02">
              <w:rPr>
                <w:rFonts w:ascii="標楷體" w:eastAsia="標楷體" w:hAnsi="標楷體" w:hint="eastAsia"/>
                <w:color w:val="000000"/>
                <w:sz w:val="24"/>
                <w:szCs w:val="24"/>
              </w:rPr>
              <w:t>未</w:t>
            </w:r>
            <w:r w:rsidRPr="00AC7D02">
              <w:rPr>
                <w:rFonts w:ascii="標楷體" w:eastAsia="標楷體" w:hAnsi="標楷體"/>
                <w:color w:val="000000"/>
                <w:sz w:val="24"/>
                <w:szCs w:val="24"/>
              </w:rPr>
              <w:t>有</w:t>
            </w:r>
            <w:r w:rsidRPr="00AC7D02">
              <w:rPr>
                <w:rFonts w:ascii="標楷體" w:eastAsia="標楷體" w:hAnsi="標楷體" w:hint="eastAsia"/>
                <w:color w:val="000000"/>
                <w:sz w:val="24"/>
                <w:szCs w:val="24"/>
              </w:rPr>
              <w:t>本公司「有價證券上市審查準則」</w:t>
            </w:r>
            <w:r w:rsidRPr="00AC7D02">
              <w:rPr>
                <w:rFonts w:ascii="標楷體" w:eastAsia="標楷體" w:hAnsi="標楷體"/>
                <w:color w:val="000000"/>
                <w:sz w:val="24"/>
                <w:szCs w:val="24"/>
              </w:rPr>
              <w:t>第</w:t>
            </w:r>
            <w:r w:rsidRPr="00AC7D02">
              <w:rPr>
                <w:rFonts w:ascii="標楷體" w:eastAsia="標楷體" w:hAnsi="標楷體" w:hint="eastAsia"/>
                <w:color w:val="000000"/>
                <w:sz w:val="24"/>
                <w:szCs w:val="24"/>
              </w:rPr>
              <w:t>二</w:t>
            </w:r>
            <w:r w:rsidRPr="00AC7D02">
              <w:rPr>
                <w:rFonts w:ascii="標楷體" w:eastAsia="標楷體" w:hAnsi="標楷體"/>
                <w:color w:val="000000"/>
                <w:sz w:val="24"/>
                <w:szCs w:val="24"/>
              </w:rPr>
              <w:t>條</w:t>
            </w:r>
            <w:r w:rsidRPr="00AC7D02">
              <w:rPr>
                <w:rFonts w:ascii="標楷體" w:eastAsia="標楷體" w:hAnsi="標楷體" w:hint="eastAsia"/>
                <w:color w:val="000000"/>
                <w:sz w:val="24"/>
                <w:szCs w:val="24"/>
              </w:rPr>
              <w:t>第二項</w:t>
            </w:r>
            <w:r w:rsidRPr="00AC7D02">
              <w:rPr>
                <w:rFonts w:ascii="標楷體" w:eastAsia="標楷體" w:hAnsi="標楷體"/>
                <w:color w:val="000000"/>
                <w:sz w:val="24"/>
                <w:szCs w:val="24"/>
              </w:rPr>
              <w:t>規定情事</w:t>
            </w:r>
            <w:r w:rsidRPr="00AC7D02">
              <w:rPr>
                <w:rFonts w:ascii="標楷體" w:eastAsia="標楷體" w:hAnsi="標楷體" w:hint="eastAsia"/>
                <w:color w:val="000000"/>
                <w:sz w:val="24"/>
                <w:szCs w:val="24"/>
              </w:rPr>
              <w:t>，</w:t>
            </w:r>
            <w:r w:rsidRPr="00AC7D02">
              <w:rPr>
                <w:rFonts w:ascii="標楷體" w:eastAsia="標楷體" w:hAnsi="標楷體"/>
                <w:color w:val="000000"/>
                <w:sz w:val="24"/>
                <w:szCs w:val="24"/>
              </w:rPr>
              <w:t>而不得為</w:t>
            </w:r>
            <w:r w:rsidRPr="00AC7D02">
              <w:rPr>
                <w:rFonts w:ascii="標楷體" w:eastAsia="標楷體" w:hAnsi="標楷體" w:hint="eastAsia"/>
                <w:color w:val="000000"/>
                <w:sz w:val="24"/>
                <w:szCs w:val="24"/>
              </w:rPr>
              <w:t>本次募集與發行有價證券並申請股票</w:t>
            </w:r>
            <w:r w:rsidR="005E5BBA" w:rsidRPr="00AC7D02">
              <w:rPr>
                <w:rFonts w:ascii="標楷體" w:eastAsia="標楷體" w:hAnsi="標楷體" w:hint="eastAsia"/>
                <w:color w:val="000000"/>
                <w:sz w:val="24"/>
                <w:szCs w:val="24"/>
              </w:rPr>
              <w:t>創新板第一上市</w:t>
            </w:r>
            <w:r w:rsidRPr="00AC7D02">
              <w:rPr>
                <w:rFonts w:ascii="標楷體" w:eastAsia="標楷體" w:hAnsi="標楷體" w:hint="eastAsia"/>
                <w:color w:val="000000"/>
                <w:sz w:val="24"/>
                <w:szCs w:val="24"/>
              </w:rPr>
              <w:t>之主辦</w:t>
            </w:r>
            <w:r w:rsidRPr="00AC7D02">
              <w:rPr>
                <w:rFonts w:ascii="標楷體" w:eastAsia="標楷體" w:hAnsi="標楷體"/>
                <w:color w:val="000000"/>
                <w:sz w:val="24"/>
                <w:szCs w:val="24"/>
              </w:rPr>
              <w:t>承銷商。</w:t>
            </w:r>
          </w:p>
          <w:p w:rsidR="00E55351" w:rsidRPr="00AC7D02" w:rsidRDefault="000144AB"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AC7D02">
              <w:rPr>
                <w:rFonts w:ascii="標楷體" w:eastAsia="標楷體" w:hAnsi="標楷體"/>
                <w:color w:val="000000"/>
                <w:sz w:val="24"/>
                <w:szCs w:val="24"/>
              </w:rPr>
              <w:t>意見：</w:t>
            </w:r>
          </w:p>
        </w:tc>
        <w:tc>
          <w:tcPr>
            <w:tcW w:w="2722" w:type="dxa"/>
          </w:tcPr>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tc>
      </w:tr>
      <w:tr w:rsidR="00E55351" w:rsidRPr="00D444E1" w:rsidTr="00285C69">
        <w:tc>
          <w:tcPr>
            <w:tcW w:w="5898" w:type="dxa"/>
          </w:tcPr>
          <w:p w:rsidR="00E55351"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w:t>
            </w:r>
            <w:r w:rsidRPr="004C64AD">
              <w:rPr>
                <w:rFonts w:ascii="標楷體" w:eastAsia="標楷體" w:hAnsi="標楷體"/>
                <w:color w:val="000000"/>
                <w:sz w:val="24"/>
                <w:szCs w:val="24"/>
              </w:rPr>
              <w:t>與證券承銷商書面約定</w:t>
            </w:r>
            <w:r w:rsidR="000104D6" w:rsidRPr="004C64AD">
              <w:rPr>
                <w:rFonts w:ascii="標楷體" w:eastAsia="標楷體" w:hAnsi="標楷體" w:hint="eastAsia"/>
                <w:color w:val="000000"/>
                <w:sz w:val="24"/>
                <w:szCs w:val="24"/>
              </w:rPr>
              <w:t>之</w:t>
            </w:r>
            <w:r w:rsidRPr="004C64AD">
              <w:rPr>
                <w:rFonts w:ascii="標楷體" w:eastAsia="標楷體" w:hAnsi="標楷體"/>
                <w:color w:val="000000"/>
                <w:sz w:val="24"/>
                <w:szCs w:val="24"/>
              </w:rPr>
              <w:t xml:space="preserve">事項，是否適法。 </w:t>
            </w:r>
          </w:p>
          <w:p w:rsidR="00E55351" w:rsidRPr="004C64AD" w:rsidRDefault="000144AB"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color w:val="000000"/>
                <w:sz w:val="24"/>
                <w:szCs w:val="24"/>
              </w:rPr>
              <w:t>意見：</w:t>
            </w:r>
          </w:p>
        </w:tc>
        <w:tc>
          <w:tcPr>
            <w:tcW w:w="2722" w:type="dxa"/>
          </w:tcPr>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tc>
      </w:tr>
      <w:tr w:rsidR="00E55351" w:rsidRPr="00D444E1" w:rsidTr="00285C69">
        <w:tc>
          <w:tcPr>
            <w:tcW w:w="5898" w:type="dxa"/>
          </w:tcPr>
          <w:p w:rsidR="00F20F35"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外國發行人是否</w:t>
            </w:r>
            <w:r w:rsidR="003B6CA4" w:rsidRPr="004C64AD">
              <w:rPr>
                <w:rFonts w:ascii="標楷體" w:eastAsia="標楷體" w:hAnsi="標楷體" w:hint="eastAsia"/>
                <w:color w:val="000000"/>
                <w:sz w:val="24"/>
                <w:szCs w:val="24"/>
              </w:rPr>
              <w:t>未</w:t>
            </w:r>
            <w:r w:rsidRPr="004C64AD">
              <w:rPr>
                <w:rFonts w:ascii="標楷體" w:eastAsia="標楷體" w:hAnsi="標楷體" w:hint="eastAsia"/>
                <w:color w:val="000000"/>
                <w:sz w:val="24"/>
                <w:szCs w:val="24"/>
              </w:rPr>
              <w:t>有違反或不履行</w:t>
            </w:r>
            <w:r w:rsidR="00D634DB" w:rsidRPr="004C64AD">
              <w:rPr>
                <w:rFonts w:ascii="標楷體" w:eastAsia="標楷體" w:hAnsi="標楷體" w:hint="eastAsia"/>
                <w:color w:val="000000"/>
                <w:sz w:val="24"/>
                <w:szCs w:val="24"/>
              </w:rPr>
              <w:t>申請有價證券</w:t>
            </w:r>
            <w:r w:rsidRPr="004C64AD">
              <w:rPr>
                <w:rFonts w:ascii="標楷體" w:eastAsia="標楷體" w:hAnsi="標楷體" w:hint="eastAsia"/>
                <w:color w:val="000000"/>
                <w:sz w:val="24"/>
                <w:szCs w:val="24"/>
              </w:rPr>
              <w:t>登錄興櫃時之承諾事項</w:t>
            </w:r>
            <w:r w:rsidR="009901B2" w:rsidRPr="004C64AD">
              <w:rPr>
                <w:rFonts w:ascii="標楷體" w:eastAsia="標楷體" w:hAnsi="標楷體" w:hint="eastAsia"/>
                <w:color w:val="000000"/>
                <w:sz w:val="24"/>
                <w:szCs w:val="24"/>
              </w:rPr>
              <w:t>或申報事項有違反法令或虛偽之情事</w:t>
            </w:r>
            <w:r w:rsidRPr="004C64AD">
              <w:rPr>
                <w:rFonts w:ascii="標楷體" w:eastAsia="標楷體" w:hAnsi="標楷體" w:hint="eastAsia"/>
                <w:color w:val="000000"/>
                <w:sz w:val="24"/>
                <w:szCs w:val="24"/>
              </w:rPr>
              <w:t>。</w:t>
            </w:r>
          </w:p>
          <w:p w:rsidR="00E55351" w:rsidRPr="004C64AD" w:rsidRDefault="000144AB"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color w:val="000000"/>
                <w:sz w:val="24"/>
                <w:szCs w:val="24"/>
              </w:rPr>
              <w:t>意見：</w:t>
            </w:r>
          </w:p>
        </w:tc>
        <w:tc>
          <w:tcPr>
            <w:tcW w:w="2722" w:type="dxa"/>
          </w:tcPr>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tc>
      </w:tr>
      <w:tr w:rsidR="00E55351" w:rsidRPr="00D444E1" w:rsidTr="00285C69">
        <w:tc>
          <w:tcPr>
            <w:tcW w:w="5898" w:type="dxa"/>
          </w:tcPr>
          <w:p w:rsidR="00E55351" w:rsidRPr="004C64AD" w:rsidRDefault="00013BC7"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Calibri" w:eastAsia="標楷體" w:hAnsi="Calibri" w:cs="Times New Roman"/>
                <w:color w:val="000000"/>
                <w:sz w:val="24"/>
                <w:szCs w:val="24"/>
              </w:rPr>
            </w:pPr>
            <w:r w:rsidRPr="00BD0CDB">
              <w:rPr>
                <w:rFonts w:ascii="Calibri" w:eastAsia="標楷體" w:hAnsi="Calibri" w:cs="Times New Roman" w:hint="eastAsia"/>
                <w:color w:val="000000"/>
                <w:sz w:val="24"/>
                <w:szCs w:val="24"/>
              </w:rPr>
              <w:t>外國發行人</w:t>
            </w:r>
            <w:r w:rsidRPr="00BD0CDB">
              <w:rPr>
                <w:rFonts w:ascii="Calibri" w:eastAsia="標楷體" w:hAnsi="Calibri" w:cs="Times New Roman" w:hint="eastAsia"/>
                <w:color w:val="000000"/>
                <w:sz w:val="24"/>
                <w:szCs w:val="24"/>
              </w:rPr>
              <w:t>(</w:t>
            </w:r>
            <w:r w:rsidRPr="00BD0CDB">
              <w:rPr>
                <w:rFonts w:ascii="Calibri" w:eastAsia="標楷體" w:hAnsi="Calibri" w:cs="Times New Roman" w:hint="eastAsia"/>
                <w:color w:val="000000"/>
                <w:sz w:val="24"/>
                <w:szCs w:val="24"/>
              </w:rPr>
              <w:t>含重要營業據點及子公司</w:t>
            </w:r>
            <w:r w:rsidRPr="00BD0CDB">
              <w:rPr>
                <w:rFonts w:ascii="Calibri" w:eastAsia="標楷體" w:hAnsi="Calibri" w:cs="Times New Roman" w:hint="eastAsia"/>
                <w:color w:val="000000"/>
                <w:sz w:val="24"/>
                <w:szCs w:val="24"/>
              </w:rPr>
              <w:t>)</w:t>
            </w:r>
            <w:r w:rsidR="00E55351" w:rsidRPr="00BD0CDB">
              <w:rPr>
                <w:rFonts w:ascii="Calibri" w:eastAsia="標楷體" w:hAnsi="Calibri" w:cs="Times New Roman" w:hint="eastAsia"/>
                <w:color w:val="000000"/>
                <w:sz w:val="24"/>
                <w:szCs w:val="24"/>
              </w:rPr>
              <w:t>於最近</w:t>
            </w:r>
            <w:r w:rsidR="000E4791" w:rsidRPr="00BD0CDB">
              <w:rPr>
                <w:rFonts w:ascii="Calibri" w:eastAsia="標楷體" w:hAnsi="Calibri" w:cs="Times New Roman" w:hint="eastAsia"/>
                <w:color w:val="000000"/>
                <w:sz w:val="24"/>
                <w:szCs w:val="24"/>
              </w:rPr>
              <w:t>三年</w:t>
            </w:r>
            <w:r w:rsidR="00E55351" w:rsidRPr="00BD0CDB">
              <w:rPr>
                <w:rFonts w:ascii="Calibri" w:eastAsia="標楷體" w:hAnsi="Calibri" w:cs="Times New Roman" w:hint="eastAsia"/>
                <w:color w:val="000000"/>
                <w:sz w:val="24"/>
                <w:szCs w:val="24"/>
              </w:rPr>
              <w:t>內是否</w:t>
            </w:r>
            <w:r w:rsidR="00044BAF" w:rsidRPr="00BD0CDB">
              <w:rPr>
                <w:rFonts w:ascii="Calibri" w:eastAsia="標楷體" w:hAnsi="Calibri" w:cs="Times New Roman" w:hint="eastAsia"/>
                <w:color w:val="000000"/>
                <w:sz w:val="24"/>
                <w:szCs w:val="24"/>
              </w:rPr>
              <w:t>未</w:t>
            </w:r>
            <w:r w:rsidR="00044BAF" w:rsidRPr="004C64AD">
              <w:rPr>
                <w:rFonts w:ascii="Calibri" w:eastAsia="標楷體" w:hAnsi="Calibri" w:cs="Times New Roman" w:hint="eastAsia"/>
                <w:color w:val="000000"/>
                <w:sz w:val="24"/>
                <w:szCs w:val="24"/>
              </w:rPr>
              <w:t>發生下列事項</w:t>
            </w:r>
            <w:r w:rsidR="00E55351" w:rsidRPr="004C64AD">
              <w:rPr>
                <w:rFonts w:ascii="Calibri" w:eastAsia="標楷體" w:hAnsi="Calibri" w:cs="Times New Roman" w:hint="eastAsia"/>
                <w:color w:val="000000"/>
                <w:sz w:val="24"/>
                <w:szCs w:val="24"/>
              </w:rPr>
              <w:t>。</w:t>
            </w:r>
          </w:p>
          <w:p w:rsidR="009901B2"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13-1</w:t>
            </w:r>
            <w:r w:rsidRPr="004C64AD">
              <w:rPr>
                <w:rFonts w:ascii="Calibri" w:eastAsia="標楷體" w:hAnsi="Calibri" w:hint="eastAsia"/>
                <w:color w:val="000000"/>
                <w:szCs w:val="24"/>
              </w:rPr>
              <w:t>有繫屬中之</w:t>
            </w:r>
            <w:r w:rsidR="009901B2" w:rsidRPr="004C64AD">
              <w:rPr>
                <w:rFonts w:ascii="Calibri" w:eastAsia="標楷體" w:hAnsi="Calibri" w:hint="eastAsia"/>
                <w:color w:val="000000"/>
                <w:szCs w:val="24"/>
              </w:rPr>
              <w:t>重大違章欠稅、租稅行政救濟、</w:t>
            </w:r>
            <w:r w:rsidRPr="004C64AD">
              <w:rPr>
                <w:rFonts w:ascii="Calibri" w:eastAsia="標楷體" w:hAnsi="Calibri" w:hint="eastAsia"/>
                <w:color w:val="000000"/>
                <w:szCs w:val="24"/>
              </w:rPr>
              <w:t>訴訟、非訟</w:t>
            </w:r>
            <w:r w:rsidR="009901B2" w:rsidRPr="004C64AD">
              <w:rPr>
                <w:rFonts w:ascii="Calibri" w:eastAsia="標楷體" w:hAnsi="Calibri" w:hint="eastAsia"/>
                <w:color w:val="000000"/>
                <w:szCs w:val="24"/>
              </w:rPr>
              <w:t>、行政處分</w:t>
            </w:r>
            <w:r w:rsidRPr="004C64AD">
              <w:rPr>
                <w:rFonts w:ascii="Calibri" w:eastAsia="標楷體" w:hAnsi="Calibri" w:hint="eastAsia"/>
                <w:color w:val="000000"/>
                <w:szCs w:val="24"/>
              </w:rPr>
              <w:t>或行政爭訟事件，其結果</w:t>
            </w:r>
            <w:r w:rsidRPr="004C64AD">
              <w:rPr>
                <w:rFonts w:ascii="Calibri" w:eastAsia="標楷體" w:hAnsi="Calibri"/>
                <w:color w:val="000000"/>
                <w:szCs w:val="24"/>
              </w:rPr>
              <w:t>足致公司解散或變動其組織、資本之情事，或其行為有虛偽不實或違法情事，足以影響其上</w:t>
            </w:r>
            <w:r w:rsidRPr="004C64AD">
              <w:rPr>
                <w:rFonts w:ascii="Calibri" w:eastAsia="標楷體" w:hAnsi="Calibri"/>
                <w:color w:val="000000"/>
                <w:szCs w:val="24"/>
              </w:rPr>
              <w:lastRenderedPageBreak/>
              <w:t>市後之證券價格，而及於市場秩序或損害公益</w:t>
            </w:r>
            <w:r w:rsidRPr="004C64AD">
              <w:rPr>
                <w:rFonts w:ascii="Calibri" w:eastAsia="標楷體" w:hAnsi="Calibri" w:hint="eastAsia"/>
                <w:color w:val="000000"/>
                <w:szCs w:val="24"/>
              </w:rPr>
              <w:t>情事</w:t>
            </w:r>
            <w:r w:rsidRPr="004C64AD">
              <w:rPr>
                <w:rFonts w:ascii="Calibri" w:eastAsia="標楷體" w:hAnsi="Calibri"/>
                <w:color w:val="000000"/>
                <w:szCs w:val="24"/>
              </w:rPr>
              <w:t>之虞者。</w:t>
            </w:r>
          </w:p>
          <w:p w:rsidR="00336458" w:rsidRPr="004C64AD" w:rsidRDefault="000144AB" w:rsidP="00545149">
            <w:pPr>
              <w:pStyle w:val="HTML"/>
              <w:tabs>
                <w:tab w:val="clear" w:pos="916"/>
                <w:tab w:val="left" w:pos="900"/>
              </w:tabs>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9901B2" w:rsidRPr="004C64AD" w:rsidRDefault="000144AB" w:rsidP="00D71A8E">
            <w:pPr>
              <w:pStyle w:val="a3"/>
              <w:adjustRightInd/>
              <w:spacing w:after="0" w:line="300" w:lineRule="exact"/>
              <w:ind w:leftChars="165" w:left="996" w:right="58"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13-2</w:t>
            </w:r>
            <w:r w:rsidRPr="004C64AD">
              <w:rPr>
                <w:rFonts w:ascii="Calibri" w:eastAsia="標楷體" w:hAnsi="Calibri" w:hint="eastAsia"/>
                <w:color w:val="000000"/>
                <w:szCs w:val="24"/>
              </w:rPr>
              <w:t>發生重大且不利之保全程序、強制執行事件、仲裁案件。</w:t>
            </w:r>
          </w:p>
          <w:p w:rsidR="00E55351" w:rsidRPr="004C64AD" w:rsidRDefault="000144AB" w:rsidP="00F50993">
            <w:pPr>
              <w:pStyle w:val="HTML"/>
              <w:tabs>
                <w:tab w:val="clear" w:pos="916"/>
                <w:tab w:val="left" w:pos="900"/>
              </w:tabs>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13-3</w:t>
            </w:r>
            <w:r w:rsidRPr="004C64AD">
              <w:rPr>
                <w:rFonts w:ascii="Calibri" w:eastAsia="標楷體" w:hAnsi="Calibri" w:hint="eastAsia"/>
                <w:color w:val="000000"/>
                <w:szCs w:val="24"/>
              </w:rPr>
              <w:t>違反契約，有負重大且不利之賠償義務之虞。</w:t>
            </w:r>
          </w:p>
          <w:p w:rsidR="00E55351" w:rsidRPr="004C64AD" w:rsidRDefault="000144AB" w:rsidP="00545149">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0144AB"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13-4</w:t>
            </w:r>
            <w:r w:rsidRPr="004C64AD">
              <w:rPr>
                <w:rFonts w:ascii="Calibri" w:eastAsia="標楷體" w:hAnsi="Calibri" w:hint="eastAsia"/>
                <w:color w:val="000000"/>
                <w:szCs w:val="24"/>
              </w:rPr>
              <w:t>違反環境保護污染防治等法令規定之重大且不利之情事。</w:t>
            </w:r>
            <w:r w:rsidRPr="004C64AD">
              <w:rPr>
                <w:rFonts w:ascii="Calibri" w:eastAsia="標楷體" w:hAnsi="Calibri"/>
                <w:color w:val="000000"/>
                <w:szCs w:val="24"/>
              </w:rPr>
              <w:t xml:space="preserve">                   </w:t>
            </w:r>
          </w:p>
          <w:p w:rsidR="00E55351" w:rsidRPr="004C64AD" w:rsidRDefault="000144AB" w:rsidP="00F50993">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0144AB"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13-5</w:t>
            </w:r>
            <w:r w:rsidRPr="004C64AD">
              <w:rPr>
                <w:rFonts w:ascii="Calibri" w:eastAsia="標楷體" w:hAnsi="Calibri" w:hint="eastAsia"/>
                <w:color w:val="000000"/>
                <w:szCs w:val="24"/>
              </w:rPr>
              <w:t>因安全衛生設施不良而發生重大職業災害，或有違反勞工安全衛生相關法令被處以部分或全部停工之情事。</w:t>
            </w:r>
          </w:p>
          <w:p w:rsidR="00E55351" w:rsidRPr="004C64AD" w:rsidRDefault="000144AB" w:rsidP="00F50993">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0144AB"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13-6</w:t>
            </w:r>
            <w:r w:rsidRPr="004C64AD">
              <w:rPr>
                <w:rFonts w:ascii="Calibri" w:eastAsia="標楷體" w:hAnsi="Calibri" w:hint="eastAsia"/>
                <w:color w:val="000000"/>
                <w:szCs w:val="24"/>
              </w:rPr>
              <w:t>發生重大且不利之勞資糾紛或員工罷工之情</w:t>
            </w:r>
            <w:r w:rsidR="00672355" w:rsidRPr="004C64AD">
              <w:rPr>
                <w:rFonts w:ascii="Calibri" w:eastAsia="標楷體" w:hAnsi="Calibri" w:hint="eastAsia"/>
                <w:color w:val="000000"/>
                <w:szCs w:val="24"/>
              </w:rPr>
              <w:t>事</w:t>
            </w:r>
            <w:r w:rsidRPr="004C64AD">
              <w:rPr>
                <w:rFonts w:ascii="Calibri" w:eastAsia="標楷體" w:hAnsi="Calibri" w:hint="eastAsia"/>
                <w:color w:val="000000"/>
                <w:szCs w:val="24"/>
              </w:rPr>
              <w:t>。</w:t>
            </w:r>
          </w:p>
          <w:p w:rsidR="00E55351" w:rsidRPr="004C64AD" w:rsidRDefault="000144AB" w:rsidP="00D71A8E">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0D7FF0"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13-7</w:t>
            </w:r>
            <w:r w:rsidR="00A5113A" w:rsidRPr="004C64AD">
              <w:rPr>
                <w:rFonts w:ascii="Calibri" w:eastAsia="標楷體" w:hAnsi="Calibri" w:hint="eastAsia"/>
                <w:color w:val="000000"/>
                <w:szCs w:val="24"/>
              </w:rPr>
              <w:t>發生存款不足之退票、拒絕往來或其他</w:t>
            </w:r>
            <w:r w:rsidRPr="004C64AD">
              <w:rPr>
                <w:rFonts w:ascii="Calibri" w:eastAsia="標楷體" w:hAnsi="Calibri" w:hint="eastAsia"/>
                <w:color w:val="000000"/>
                <w:szCs w:val="24"/>
              </w:rPr>
              <w:t>喪失債信之情事。</w:t>
            </w:r>
          </w:p>
          <w:p w:rsidR="00E55351" w:rsidRPr="004C64AD" w:rsidRDefault="000144AB" w:rsidP="00F50993">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0144AB"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13-8</w:t>
            </w:r>
            <w:r w:rsidRPr="004C64AD">
              <w:rPr>
                <w:rFonts w:ascii="Calibri" w:eastAsia="標楷體" w:hAnsi="Calibri" w:hint="eastAsia"/>
                <w:color w:val="000000"/>
                <w:szCs w:val="24"/>
              </w:rPr>
              <w:t>涉及重大且不利之侵害著作權、專利權、商標權或其他智慧財產權之情事。</w:t>
            </w:r>
          </w:p>
          <w:p w:rsidR="00E55351" w:rsidRPr="004C64AD" w:rsidRDefault="000144AB" w:rsidP="00F50993">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0144AB"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13-9</w:t>
            </w:r>
            <w:r w:rsidR="009901B2" w:rsidRPr="004C64AD">
              <w:rPr>
                <w:rFonts w:ascii="Calibri" w:eastAsia="標楷體" w:hAnsi="Calibri" w:hint="eastAsia"/>
                <w:color w:val="000000"/>
                <w:szCs w:val="24"/>
              </w:rPr>
              <w:t>主要營運地</w:t>
            </w:r>
            <w:r w:rsidRPr="004C64AD">
              <w:rPr>
                <w:rFonts w:ascii="Calibri" w:eastAsia="標楷體" w:hAnsi="Calibri" w:hint="eastAsia"/>
                <w:color w:val="000000"/>
                <w:szCs w:val="24"/>
              </w:rPr>
              <w:t>廠房或主要設備出租、全部或主要部分資產質押。</w:t>
            </w:r>
          </w:p>
          <w:p w:rsidR="00E55351" w:rsidRPr="004C64AD" w:rsidRDefault="000144AB" w:rsidP="00F50993">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13-10</w:t>
            </w:r>
            <w:r w:rsidRPr="004C64AD">
              <w:rPr>
                <w:rFonts w:ascii="Calibri" w:eastAsia="標楷體" w:hAnsi="Calibri" w:hint="eastAsia"/>
                <w:color w:val="000000"/>
                <w:szCs w:val="24"/>
              </w:rPr>
              <w:t>讓與全部或主要部分之營業或財產。</w:t>
            </w:r>
          </w:p>
          <w:p w:rsidR="00E55351" w:rsidRPr="004C64AD" w:rsidRDefault="000144AB" w:rsidP="00545149">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13-11</w:t>
            </w:r>
            <w:r w:rsidRPr="004C64AD">
              <w:rPr>
                <w:rFonts w:ascii="Calibri" w:eastAsia="標楷體" w:hAnsi="Calibri" w:hint="eastAsia"/>
                <w:color w:val="000000"/>
                <w:szCs w:val="24"/>
              </w:rPr>
              <w:t>締結、變更或終止關於出租全部營業，委託經營或與他人經常共同經營之契約。</w:t>
            </w:r>
          </w:p>
          <w:p w:rsidR="00E55351" w:rsidRPr="004C64AD" w:rsidRDefault="000144AB" w:rsidP="00545149">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0144AB"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13-12</w:t>
            </w:r>
            <w:r w:rsidRPr="004C64AD">
              <w:rPr>
                <w:rFonts w:ascii="Calibri" w:eastAsia="標楷體" w:hAnsi="Calibri" w:hint="eastAsia"/>
                <w:color w:val="000000"/>
                <w:szCs w:val="24"/>
              </w:rPr>
              <w:t>受讓他人全部營業或財產，對公司營運有重大影響。</w:t>
            </w:r>
          </w:p>
          <w:p w:rsidR="00E55351" w:rsidRPr="004C64AD" w:rsidRDefault="000144AB" w:rsidP="00545149">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0144AB"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13-13</w:t>
            </w:r>
            <w:r w:rsidRPr="004C64AD">
              <w:rPr>
                <w:rFonts w:ascii="Calibri" w:eastAsia="標楷體" w:hAnsi="Calibri" w:hint="eastAsia"/>
                <w:color w:val="000000"/>
                <w:szCs w:val="24"/>
              </w:rPr>
              <w:t>重要備忘錄、策略聯盟或其他業務合作計畫</w:t>
            </w:r>
            <w:r w:rsidR="001F0937" w:rsidRPr="004C64AD">
              <w:rPr>
                <w:rFonts w:ascii="Calibri" w:eastAsia="標楷體" w:hAnsi="Calibri" w:hint="eastAsia"/>
                <w:color w:val="000000"/>
                <w:szCs w:val="24"/>
              </w:rPr>
              <w:t>或</w:t>
            </w:r>
            <w:r w:rsidRPr="004C64AD">
              <w:rPr>
                <w:rFonts w:ascii="Calibri" w:eastAsia="標楷體" w:hAnsi="Calibri" w:hint="eastAsia"/>
                <w:color w:val="000000"/>
                <w:szCs w:val="24"/>
              </w:rPr>
              <w:t>重要契約之簽訂、變更、終止或解除、改變業務計畫之重要內容、完成新產品開發、試驗之產品已開發成功且正式進入量產階段、取得或出讓專利權、商標專用權、著作權或其他智慧財產權之交易，對公司財務或業務有重大影響者。</w:t>
            </w:r>
          </w:p>
          <w:p w:rsidR="00E55351" w:rsidRPr="004C64AD" w:rsidRDefault="000144AB" w:rsidP="00545149">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9E4C76"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13-14</w:t>
            </w:r>
            <w:r w:rsidRPr="004C64AD">
              <w:rPr>
                <w:rFonts w:ascii="Calibri" w:eastAsia="標楷體" w:hAnsi="Calibri" w:hint="eastAsia"/>
                <w:color w:val="000000"/>
                <w:szCs w:val="24"/>
              </w:rPr>
              <w:t>有合併或收購之情形者。</w:t>
            </w:r>
          </w:p>
          <w:p w:rsidR="00E55351" w:rsidRPr="004C64AD" w:rsidRDefault="000144AB" w:rsidP="00545149">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D634DB" w:rsidRPr="004C64AD" w:rsidRDefault="000144AB"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13-15</w:t>
            </w:r>
            <w:r w:rsidRPr="004C64AD">
              <w:rPr>
                <w:rFonts w:ascii="Calibri" w:eastAsia="標楷體" w:hAnsi="Calibri"/>
                <w:color w:val="000000"/>
                <w:szCs w:val="24"/>
              </w:rPr>
              <w:t>公</w:t>
            </w:r>
            <w:r w:rsidR="008C6B1D" w:rsidRPr="004C64AD">
              <w:rPr>
                <w:rFonts w:ascii="Calibri" w:eastAsia="標楷體" w:hAnsi="Calibri"/>
                <w:color w:val="000000"/>
                <w:szCs w:val="24"/>
              </w:rPr>
              <w:t>司或</w:t>
            </w:r>
            <w:r w:rsidR="008C6B1D" w:rsidRPr="004C64AD">
              <w:rPr>
                <w:rFonts w:ascii="Calibri" w:eastAsia="標楷體" w:hAnsi="Calibri" w:hint="eastAsia"/>
                <w:color w:val="000000"/>
                <w:szCs w:val="24"/>
              </w:rPr>
              <w:t>其</w:t>
            </w:r>
            <w:r w:rsidR="008E02BF" w:rsidRPr="004C64AD">
              <w:rPr>
                <w:rFonts w:ascii="Calibri" w:eastAsia="標楷體" w:hAnsi="Calibri" w:hint="eastAsia"/>
                <w:color w:val="000000"/>
                <w:szCs w:val="24"/>
              </w:rPr>
              <w:t>現任</w:t>
            </w:r>
            <w:r w:rsidR="008E02BF" w:rsidRPr="004C64AD">
              <w:rPr>
                <w:rFonts w:ascii="Calibri" w:eastAsia="標楷體" w:hAnsi="Calibri"/>
                <w:color w:val="000000"/>
                <w:szCs w:val="24"/>
              </w:rPr>
              <w:t>董事</w:t>
            </w:r>
            <w:r w:rsidR="008E02BF" w:rsidRPr="00016840">
              <w:rPr>
                <w:rFonts w:ascii="Calibri" w:eastAsia="標楷體" w:hAnsi="Calibri"/>
                <w:color w:val="000000"/>
                <w:szCs w:val="24"/>
              </w:rPr>
              <w:t>、監察人</w:t>
            </w:r>
            <w:r w:rsidR="008E02BF" w:rsidRPr="00C64DB6">
              <w:rPr>
                <w:rFonts w:ascii="Calibri" w:eastAsia="標楷體" w:hAnsi="Calibri"/>
                <w:color w:val="000000"/>
                <w:szCs w:val="24"/>
              </w:rPr>
              <w:t>、</w:t>
            </w:r>
            <w:r w:rsidR="008E02BF" w:rsidRPr="004C64AD">
              <w:rPr>
                <w:rFonts w:ascii="Calibri" w:eastAsia="標楷體" w:hAnsi="Calibri" w:hint="eastAsia"/>
                <w:color w:val="000000"/>
                <w:szCs w:val="24"/>
              </w:rPr>
              <w:t>總</w:t>
            </w:r>
            <w:r w:rsidR="00D634DB" w:rsidRPr="004C64AD">
              <w:rPr>
                <w:rFonts w:ascii="Calibri" w:eastAsia="標楷體" w:hAnsi="Calibri"/>
                <w:color w:val="000000"/>
                <w:szCs w:val="24"/>
              </w:rPr>
              <w:t>經理或實質負</w:t>
            </w:r>
            <w:r w:rsidR="00993E5A" w:rsidRPr="004C64AD">
              <w:rPr>
                <w:rFonts w:ascii="Calibri" w:eastAsia="標楷體" w:hAnsi="Calibri"/>
                <w:color w:val="000000"/>
                <w:szCs w:val="24"/>
              </w:rPr>
              <w:t>責人於最近三年內</w:t>
            </w:r>
            <w:r w:rsidR="00993E5A" w:rsidRPr="004C64AD">
              <w:rPr>
                <w:rFonts w:ascii="Calibri" w:eastAsia="標楷體" w:hAnsi="Calibri" w:hint="eastAsia"/>
                <w:color w:val="000000"/>
                <w:szCs w:val="24"/>
              </w:rPr>
              <w:t>，</w:t>
            </w:r>
            <w:r w:rsidR="00993E5A" w:rsidRPr="004C64AD">
              <w:rPr>
                <w:rFonts w:ascii="Calibri" w:eastAsia="標楷體" w:hAnsi="Calibri"/>
                <w:color w:val="000000"/>
                <w:szCs w:val="24"/>
              </w:rPr>
              <w:t>有違反</w:t>
            </w:r>
            <w:r w:rsidR="00D634DB" w:rsidRPr="004C64AD">
              <w:rPr>
                <w:rFonts w:ascii="Calibri" w:eastAsia="標楷體" w:hAnsi="Calibri"/>
                <w:color w:val="000000"/>
                <w:szCs w:val="24"/>
              </w:rPr>
              <w:t>誠信</w:t>
            </w:r>
            <w:r w:rsidR="006D3DF1" w:rsidRPr="004C64AD">
              <w:rPr>
                <w:rFonts w:ascii="Calibri" w:eastAsia="標楷體" w:hAnsi="Calibri"/>
                <w:color w:val="000000"/>
                <w:szCs w:val="24"/>
              </w:rPr>
              <w:t>原則之行為</w:t>
            </w:r>
            <w:r w:rsidR="00993E5A" w:rsidRPr="004C64AD">
              <w:rPr>
                <w:rFonts w:ascii="Calibri" w:eastAsia="標楷體" w:hAnsi="Calibri"/>
                <w:color w:val="000000"/>
                <w:szCs w:val="24"/>
              </w:rPr>
              <w:lastRenderedPageBreak/>
              <w:t>者。</w:t>
            </w:r>
            <w:r w:rsidR="00993E5A" w:rsidRPr="004C64AD">
              <w:rPr>
                <w:rFonts w:ascii="Calibri" w:eastAsia="標楷體" w:hAnsi="Calibri" w:hint="eastAsia"/>
                <w:color w:val="000000"/>
                <w:szCs w:val="24"/>
              </w:rPr>
              <w:t>（註：「</w:t>
            </w:r>
            <w:r w:rsidR="00993E5A" w:rsidRPr="004C64AD">
              <w:rPr>
                <w:rFonts w:ascii="Calibri" w:eastAsia="標楷體" w:hAnsi="Calibri"/>
                <w:color w:val="000000"/>
                <w:szCs w:val="24"/>
              </w:rPr>
              <w:t>誠信原則行為</w:t>
            </w:r>
            <w:r w:rsidR="00993E5A" w:rsidRPr="004C64AD">
              <w:rPr>
                <w:rFonts w:ascii="Calibri" w:eastAsia="標楷體" w:hAnsi="Calibri" w:hint="eastAsia"/>
                <w:color w:val="000000"/>
                <w:szCs w:val="24"/>
              </w:rPr>
              <w:t>」</w:t>
            </w:r>
            <w:r w:rsidR="006D3DF1" w:rsidRPr="004C64AD">
              <w:rPr>
                <w:rFonts w:ascii="Calibri" w:eastAsia="標楷體" w:hAnsi="Calibri" w:hint="eastAsia"/>
                <w:color w:val="000000"/>
                <w:szCs w:val="24"/>
              </w:rPr>
              <w:t>之認定，適用本公司「有價證券上市審查準則補充規定」二十七條規定。）</w:t>
            </w:r>
          </w:p>
          <w:p w:rsidR="00E55351" w:rsidRPr="004C64AD" w:rsidRDefault="000144AB" w:rsidP="00545149">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2C2982" w:rsidRPr="004C64AD" w:rsidRDefault="000144AB" w:rsidP="00545149">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13-16</w:t>
            </w:r>
            <w:r w:rsidRPr="004C64AD">
              <w:rPr>
                <w:rFonts w:ascii="Calibri" w:eastAsia="標楷體" w:hAnsi="Calibri" w:hint="eastAsia"/>
                <w:color w:val="000000"/>
                <w:szCs w:val="24"/>
              </w:rPr>
              <w:t>其他足以影響公司繼續營運之重大情事。</w:t>
            </w:r>
          </w:p>
          <w:p w:rsidR="00E55351" w:rsidRPr="004C64AD" w:rsidRDefault="000144AB" w:rsidP="00D71A8E">
            <w:pPr>
              <w:pStyle w:val="HTML"/>
              <w:tabs>
                <w:tab w:val="clear" w:pos="916"/>
                <w:tab w:val="left" w:pos="900"/>
              </w:tabs>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tc>
        <w:tc>
          <w:tcPr>
            <w:tcW w:w="2722" w:type="dxa"/>
          </w:tcPr>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CE5539"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875550" w:rsidRPr="004C64AD" w:rsidRDefault="00875550"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875550" w:rsidRPr="004C64AD" w:rsidRDefault="00CE5539"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CE5539" w:rsidRPr="004C64AD" w:rsidRDefault="00CE5539" w:rsidP="00F50993">
            <w:pPr>
              <w:spacing w:line="300" w:lineRule="exact"/>
              <w:rPr>
                <w:rFonts w:ascii="標楷體" w:eastAsia="標楷體" w:hAnsi="標楷體"/>
                <w:color w:val="000000"/>
              </w:rPr>
            </w:pPr>
          </w:p>
          <w:p w:rsidR="002C2982" w:rsidRPr="004C64AD" w:rsidRDefault="002C2982"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672004" w:rsidRPr="004C64AD" w:rsidRDefault="00672004"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E55351" w:rsidRPr="004C64AD" w:rsidRDefault="00E55351" w:rsidP="00F50993">
            <w:pPr>
              <w:spacing w:line="300" w:lineRule="exact"/>
              <w:rPr>
                <w:rFonts w:ascii="標楷體" w:eastAsia="標楷體" w:hAnsi="標楷體"/>
                <w:color w:val="000000"/>
              </w:rPr>
            </w:pPr>
          </w:p>
          <w:p w:rsidR="00672004" w:rsidRPr="004C64AD" w:rsidRDefault="00672004"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E55351" w:rsidRPr="004C64AD" w:rsidRDefault="00E55351" w:rsidP="00F50993">
            <w:pPr>
              <w:spacing w:line="300" w:lineRule="exact"/>
              <w:rPr>
                <w:rFonts w:ascii="標楷體" w:eastAsia="標楷體" w:hAnsi="標楷體"/>
                <w:color w:val="000000"/>
              </w:rPr>
            </w:pPr>
          </w:p>
          <w:p w:rsidR="00ED64B1" w:rsidRPr="004C64AD" w:rsidRDefault="00ED64B1"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E55351" w:rsidRPr="004C64AD" w:rsidRDefault="00E55351" w:rsidP="00F50993">
            <w:pPr>
              <w:spacing w:line="300" w:lineRule="exact"/>
              <w:rPr>
                <w:rFonts w:ascii="標楷體" w:eastAsia="標楷體" w:hAnsi="標楷體"/>
                <w:color w:val="000000"/>
              </w:rPr>
            </w:pPr>
          </w:p>
          <w:p w:rsidR="002C2982" w:rsidRPr="004C64AD" w:rsidRDefault="002C2982"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2C2982" w:rsidRPr="004C64AD" w:rsidRDefault="002C2982" w:rsidP="00F50993">
            <w:pPr>
              <w:spacing w:line="300" w:lineRule="exact"/>
              <w:rPr>
                <w:rFonts w:ascii="標楷體" w:eastAsia="標楷體" w:hAnsi="標楷體"/>
                <w:color w:val="000000"/>
              </w:rPr>
            </w:pPr>
          </w:p>
          <w:p w:rsidR="002C1172" w:rsidRPr="004C64AD" w:rsidRDefault="002C1172" w:rsidP="00F50993">
            <w:pPr>
              <w:spacing w:line="300" w:lineRule="exact"/>
              <w:rPr>
                <w:rFonts w:ascii="標楷體" w:eastAsia="標楷體" w:hAnsi="標楷體"/>
                <w:color w:val="000000"/>
              </w:rPr>
            </w:pPr>
          </w:p>
          <w:p w:rsidR="00994155"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303F07" w:rsidRPr="004C64AD" w:rsidRDefault="00303F07" w:rsidP="00F50993">
            <w:pPr>
              <w:spacing w:line="300" w:lineRule="exact"/>
              <w:rPr>
                <w:rFonts w:ascii="標楷體" w:eastAsia="標楷體" w:hAnsi="標楷體"/>
                <w:color w:val="000000"/>
              </w:rPr>
            </w:pPr>
          </w:p>
          <w:p w:rsidR="00C27FED" w:rsidRPr="004C64AD" w:rsidRDefault="00C27FED" w:rsidP="00F50993">
            <w:pPr>
              <w:spacing w:line="300" w:lineRule="exact"/>
              <w:rPr>
                <w:rFonts w:ascii="標楷體" w:eastAsia="標楷體" w:hAnsi="標楷體"/>
                <w:color w:val="000000"/>
              </w:rPr>
            </w:pPr>
          </w:p>
          <w:p w:rsidR="00C27FED"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C27FED" w:rsidRPr="004C64AD" w:rsidRDefault="00C27FED" w:rsidP="00F50993">
            <w:pPr>
              <w:spacing w:line="300" w:lineRule="exact"/>
              <w:rPr>
                <w:rFonts w:ascii="標楷體" w:eastAsia="標楷體" w:hAnsi="標楷體"/>
                <w:color w:val="000000"/>
              </w:rPr>
            </w:pPr>
          </w:p>
          <w:p w:rsidR="00CE5539" w:rsidRPr="004C64AD" w:rsidRDefault="00CE5539" w:rsidP="00F50993">
            <w:pPr>
              <w:spacing w:line="300" w:lineRule="exact"/>
              <w:rPr>
                <w:rFonts w:ascii="標楷體" w:eastAsia="標楷體" w:hAnsi="標楷體"/>
                <w:color w:val="000000"/>
              </w:rPr>
            </w:pPr>
          </w:p>
          <w:p w:rsidR="00C27FED"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C27FED" w:rsidRPr="004C64AD" w:rsidRDefault="00C27FED" w:rsidP="00F50993">
            <w:pPr>
              <w:spacing w:line="300" w:lineRule="exact"/>
              <w:rPr>
                <w:rFonts w:ascii="標楷體" w:eastAsia="標楷體" w:hAnsi="標楷體"/>
                <w:color w:val="000000"/>
              </w:rPr>
            </w:pPr>
          </w:p>
          <w:p w:rsidR="00C27FED"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ED64B1" w:rsidRPr="004C64AD" w:rsidRDefault="00ED64B1"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E55351" w:rsidRPr="004C64AD" w:rsidRDefault="00E55351" w:rsidP="00F50993">
            <w:pPr>
              <w:spacing w:line="300" w:lineRule="exact"/>
              <w:rPr>
                <w:rFonts w:ascii="標楷體" w:eastAsia="標楷體" w:hAnsi="標楷體"/>
                <w:color w:val="000000"/>
              </w:rPr>
            </w:pPr>
          </w:p>
          <w:p w:rsidR="00ED64B1" w:rsidRPr="004C64AD" w:rsidRDefault="00ED64B1"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CE5539" w:rsidRPr="004C64AD" w:rsidRDefault="00CE5539" w:rsidP="00F50993">
            <w:pPr>
              <w:spacing w:line="300" w:lineRule="exact"/>
              <w:rPr>
                <w:rFonts w:ascii="標楷體" w:eastAsia="標楷體" w:hAnsi="標楷體"/>
                <w:color w:val="000000"/>
              </w:rPr>
            </w:pPr>
          </w:p>
          <w:p w:rsidR="00CE5539" w:rsidRPr="004C64AD" w:rsidRDefault="00CE5539"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CE5539" w:rsidRPr="004C64AD" w:rsidRDefault="00CE5539"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CE5539" w:rsidRPr="004C64AD" w:rsidRDefault="00CE5539" w:rsidP="00F50993">
            <w:pPr>
              <w:spacing w:line="300" w:lineRule="exact"/>
              <w:rPr>
                <w:rFonts w:ascii="標楷體" w:eastAsia="標楷體" w:hAnsi="標楷體"/>
                <w:color w:val="000000"/>
              </w:rPr>
            </w:pPr>
          </w:p>
          <w:p w:rsidR="00672004"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672004" w:rsidRPr="004C64AD" w:rsidRDefault="00672004"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303F07" w:rsidRPr="004C64AD" w:rsidRDefault="00303F07" w:rsidP="00F50993">
            <w:pPr>
              <w:spacing w:line="300" w:lineRule="exact"/>
              <w:rPr>
                <w:rFonts w:ascii="標楷體" w:eastAsia="標楷體" w:hAnsi="標楷體"/>
                <w:color w:val="000000"/>
              </w:rPr>
            </w:pPr>
          </w:p>
          <w:p w:rsidR="00672004"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tc>
      </w:tr>
      <w:tr w:rsidR="00E55351" w:rsidRPr="00D444E1" w:rsidTr="00285C69">
        <w:tc>
          <w:tcPr>
            <w:tcW w:w="5898" w:type="dxa"/>
          </w:tcPr>
          <w:p w:rsidR="00E55351" w:rsidRPr="004C64AD" w:rsidRDefault="000144AB"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lastRenderedPageBreak/>
              <w:t>外國發行人</w:t>
            </w:r>
            <w:r w:rsidR="00DF1DC1" w:rsidRPr="004C64AD">
              <w:rPr>
                <w:rFonts w:ascii="標楷體" w:eastAsia="標楷體" w:hAnsi="標楷體" w:hint="eastAsia"/>
                <w:color w:val="000000"/>
                <w:sz w:val="24"/>
                <w:szCs w:val="24"/>
              </w:rPr>
              <w:t>(含重要營業據點及子公司)</w:t>
            </w:r>
            <w:r w:rsidR="005E0FC1" w:rsidRPr="004C64AD">
              <w:rPr>
                <w:rFonts w:ascii="標楷體" w:eastAsia="標楷體" w:hAnsi="標楷體" w:hint="eastAsia"/>
                <w:color w:val="000000"/>
                <w:sz w:val="24"/>
                <w:szCs w:val="24"/>
              </w:rPr>
              <w:t>現</w:t>
            </w:r>
            <w:r w:rsidR="00E55351" w:rsidRPr="004C64AD">
              <w:rPr>
                <w:rFonts w:ascii="標楷體" w:eastAsia="標楷體" w:hAnsi="標楷體" w:hint="eastAsia"/>
                <w:color w:val="000000"/>
                <w:sz w:val="24"/>
                <w:szCs w:val="24"/>
              </w:rPr>
              <w:t>仍有效存續</w:t>
            </w:r>
            <w:r w:rsidR="00DF1DC1" w:rsidRPr="004C64AD">
              <w:rPr>
                <w:rFonts w:ascii="標楷體" w:eastAsia="標楷體" w:hAnsi="標楷體" w:hint="eastAsia"/>
                <w:color w:val="000000"/>
                <w:sz w:val="24"/>
                <w:szCs w:val="24"/>
              </w:rPr>
              <w:t>及締結</w:t>
            </w:r>
            <w:r w:rsidR="00E55351" w:rsidRPr="004C64AD">
              <w:rPr>
                <w:rFonts w:ascii="標楷體" w:eastAsia="標楷體" w:hAnsi="標楷體" w:hint="eastAsia"/>
                <w:color w:val="000000"/>
                <w:sz w:val="24"/>
                <w:szCs w:val="24"/>
              </w:rPr>
              <w:t>之重大契約：</w:t>
            </w:r>
            <w:r w:rsidRPr="004C64AD">
              <w:rPr>
                <w:rFonts w:ascii="標楷體" w:eastAsia="標楷體" w:hAnsi="標楷體"/>
                <w:color w:val="000000"/>
                <w:sz w:val="24"/>
                <w:szCs w:val="24"/>
              </w:rPr>
              <w:t>(如供銷契約、不動產買賣、租賃或抵押契約、融資性租賃契約、設備擔保契約、合資契約、技術合作契約、智慧財產權授權或被授權契約、工程契約、融資契約、衍生性金融商品買賣契約及其他影響公司營運之重要契約)。</w:t>
            </w:r>
          </w:p>
          <w:p w:rsidR="00842BB5" w:rsidRPr="004C64AD" w:rsidRDefault="009901B2"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color w:val="000000"/>
                <w:szCs w:val="24"/>
              </w:rPr>
              <w:t>14-1</w:t>
            </w:r>
            <w:r w:rsidRPr="004C64AD">
              <w:rPr>
                <w:rFonts w:ascii="Calibri" w:eastAsia="標楷體" w:hAnsi="Calibri"/>
                <w:color w:val="000000"/>
                <w:szCs w:val="24"/>
              </w:rPr>
              <w:t>契約之內容是否適法</w:t>
            </w:r>
            <w:r w:rsidR="001F0937" w:rsidRPr="004C64AD">
              <w:rPr>
                <w:rFonts w:ascii="Calibri" w:eastAsia="標楷體" w:hAnsi="Calibri" w:hint="eastAsia"/>
                <w:color w:val="000000"/>
                <w:szCs w:val="24"/>
              </w:rPr>
              <w:t>。</w:t>
            </w:r>
          </w:p>
          <w:p w:rsidR="009901B2" w:rsidRPr="004C64AD" w:rsidRDefault="009901B2" w:rsidP="00D71A8E">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842BB5"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4C64AD">
              <w:rPr>
                <w:rFonts w:ascii="Calibri" w:eastAsia="標楷體" w:hAnsi="Calibri" w:hint="eastAsia"/>
                <w:color w:val="000000"/>
                <w:szCs w:val="24"/>
              </w:rPr>
              <w:t>14-2</w:t>
            </w:r>
            <w:r w:rsidR="000144AB" w:rsidRPr="004C64AD">
              <w:rPr>
                <w:rFonts w:ascii="Calibri" w:eastAsia="標楷體" w:hAnsi="Calibri" w:hint="eastAsia"/>
                <w:color w:val="000000"/>
                <w:szCs w:val="24"/>
              </w:rPr>
              <w:t>契約是否</w:t>
            </w:r>
            <w:r w:rsidR="009901B2" w:rsidRPr="004C64AD">
              <w:rPr>
                <w:rFonts w:ascii="Calibri" w:eastAsia="標楷體" w:hAnsi="Calibri" w:hint="eastAsia"/>
                <w:color w:val="000000"/>
                <w:szCs w:val="24"/>
              </w:rPr>
              <w:t>未</w:t>
            </w:r>
            <w:r w:rsidR="000144AB" w:rsidRPr="004C64AD">
              <w:rPr>
                <w:rFonts w:ascii="Calibri" w:eastAsia="標楷體" w:hAnsi="Calibri" w:hint="eastAsia"/>
                <w:color w:val="000000"/>
                <w:szCs w:val="24"/>
              </w:rPr>
              <w:t>有重大不利於公司之約定。</w:t>
            </w:r>
          </w:p>
          <w:p w:rsidR="00E55351" w:rsidRPr="004C64AD" w:rsidRDefault="000144AB" w:rsidP="00D71A8E">
            <w:pPr>
              <w:pStyle w:val="HTML"/>
              <w:spacing w:line="300" w:lineRule="exact"/>
              <w:ind w:left="992"/>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p w:rsidR="00E55351" w:rsidRPr="004C64AD" w:rsidRDefault="009901B2" w:rsidP="00D71A8E">
            <w:pPr>
              <w:pStyle w:val="a3"/>
              <w:adjustRightInd/>
              <w:spacing w:after="0" w:line="300" w:lineRule="exact"/>
              <w:ind w:leftChars="165" w:left="996" w:right="57" w:hangingChars="250" w:hanging="600"/>
              <w:jc w:val="both"/>
              <w:textAlignment w:val="auto"/>
              <w:rPr>
                <w:rFonts w:ascii="標楷體" w:eastAsia="標楷體" w:hAnsi="標楷體"/>
                <w:color w:val="000000"/>
                <w:szCs w:val="24"/>
              </w:rPr>
            </w:pPr>
            <w:r w:rsidRPr="004C64AD">
              <w:rPr>
                <w:rFonts w:ascii="Calibri" w:eastAsia="標楷體" w:hAnsi="Calibri"/>
                <w:color w:val="000000"/>
                <w:szCs w:val="24"/>
              </w:rPr>
              <w:t>14-3</w:t>
            </w:r>
            <w:r w:rsidR="000144AB" w:rsidRPr="004C64AD">
              <w:rPr>
                <w:rFonts w:ascii="Calibri" w:eastAsia="標楷體" w:hAnsi="Calibri"/>
                <w:color w:val="000000"/>
                <w:szCs w:val="24"/>
              </w:rPr>
              <w:t>契約之重要條件是否</w:t>
            </w:r>
            <w:r w:rsidR="00DF1DC1" w:rsidRPr="004C64AD">
              <w:rPr>
                <w:rFonts w:ascii="Calibri" w:eastAsia="標楷體" w:hAnsi="Calibri" w:hint="eastAsia"/>
                <w:color w:val="000000"/>
                <w:szCs w:val="24"/>
              </w:rPr>
              <w:t>依規定</w:t>
            </w:r>
            <w:r w:rsidR="000144AB" w:rsidRPr="004C64AD">
              <w:rPr>
                <w:rFonts w:ascii="Calibri" w:eastAsia="標楷體" w:hAnsi="Calibri"/>
                <w:color w:val="000000"/>
                <w:szCs w:val="24"/>
              </w:rPr>
              <w:t>於公開說明書中揭露</w:t>
            </w:r>
            <w:r w:rsidR="000144AB" w:rsidRPr="004C64AD">
              <w:rPr>
                <w:rFonts w:ascii="標楷體" w:eastAsia="標楷體" w:hAnsi="標楷體"/>
                <w:color w:val="000000"/>
                <w:szCs w:val="24"/>
              </w:rPr>
              <w:t>。</w:t>
            </w:r>
          </w:p>
          <w:p w:rsidR="00E55351" w:rsidRPr="004C64AD" w:rsidRDefault="000144AB" w:rsidP="00F50993">
            <w:pPr>
              <w:pStyle w:val="HTML"/>
              <w:spacing w:line="300" w:lineRule="exact"/>
              <w:ind w:left="992"/>
              <w:jc w:val="both"/>
              <w:rPr>
                <w:rFonts w:ascii="標楷體" w:eastAsia="標楷體" w:hAnsi="標楷體"/>
                <w:color w:val="000000"/>
                <w:sz w:val="24"/>
                <w:szCs w:val="24"/>
              </w:rPr>
            </w:pPr>
            <w:r w:rsidRPr="004C64AD">
              <w:rPr>
                <w:rFonts w:ascii="標楷體" w:eastAsia="標楷體" w:hAnsi="標楷體"/>
                <w:color w:val="000000"/>
                <w:sz w:val="24"/>
                <w:szCs w:val="24"/>
              </w:rPr>
              <w:t>意見：</w:t>
            </w:r>
          </w:p>
        </w:tc>
        <w:tc>
          <w:tcPr>
            <w:tcW w:w="2722" w:type="dxa"/>
          </w:tcPr>
          <w:p w:rsidR="002C1172" w:rsidRPr="004C64AD" w:rsidRDefault="002C1172" w:rsidP="00F50993">
            <w:pPr>
              <w:spacing w:line="300" w:lineRule="exact"/>
              <w:rPr>
                <w:rFonts w:ascii="標楷體" w:eastAsia="標楷體" w:hAnsi="標楷體"/>
                <w:color w:val="000000"/>
              </w:rPr>
            </w:pPr>
          </w:p>
          <w:p w:rsidR="002C1172" w:rsidRPr="004C64AD" w:rsidRDefault="002C1172" w:rsidP="00F50993">
            <w:pPr>
              <w:spacing w:line="300" w:lineRule="exact"/>
              <w:rPr>
                <w:rFonts w:ascii="標楷體" w:eastAsia="標楷體" w:hAnsi="標楷體"/>
                <w:color w:val="000000"/>
              </w:rPr>
            </w:pPr>
          </w:p>
          <w:p w:rsidR="002C1172" w:rsidRPr="004C64AD" w:rsidRDefault="002C1172" w:rsidP="00F50993">
            <w:pPr>
              <w:spacing w:line="300" w:lineRule="exact"/>
              <w:rPr>
                <w:rFonts w:ascii="標楷體" w:eastAsia="標楷體" w:hAnsi="標楷體"/>
                <w:color w:val="000000"/>
              </w:rPr>
            </w:pPr>
          </w:p>
          <w:p w:rsidR="002C1172" w:rsidRPr="004C64AD" w:rsidRDefault="002C1172" w:rsidP="00F50993">
            <w:pPr>
              <w:spacing w:line="300" w:lineRule="exact"/>
              <w:rPr>
                <w:rFonts w:ascii="標楷體" w:eastAsia="標楷體" w:hAnsi="標楷體"/>
                <w:color w:val="000000"/>
              </w:rPr>
            </w:pPr>
          </w:p>
          <w:p w:rsidR="002C1172" w:rsidRPr="004C64AD" w:rsidRDefault="002C1172" w:rsidP="00F50993">
            <w:pPr>
              <w:spacing w:line="300" w:lineRule="exact"/>
              <w:rPr>
                <w:rFonts w:ascii="標楷體" w:eastAsia="標楷體" w:hAnsi="標楷體"/>
                <w:color w:val="000000"/>
              </w:rPr>
            </w:pPr>
          </w:p>
          <w:p w:rsidR="002C1172" w:rsidRPr="004C64AD" w:rsidRDefault="002C1172"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E55351" w:rsidRPr="004C64AD" w:rsidRDefault="00E55351"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842BB5" w:rsidRPr="004C64AD" w:rsidRDefault="00842BB5" w:rsidP="00F50993">
            <w:pPr>
              <w:spacing w:line="300" w:lineRule="exact"/>
              <w:rPr>
                <w:rFonts w:ascii="標楷體" w:eastAsia="標楷體" w:hAnsi="標楷體"/>
                <w:color w:val="000000"/>
              </w:rPr>
            </w:pPr>
          </w:p>
          <w:p w:rsidR="00842BB5" w:rsidRPr="004C64AD" w:rsidRDefault="00842BB5"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tc>
      </w:tr>
      <w:tr w:rsidR="00E55351" w:rsidRPr="00D444E1" w:rsidTr="00285C69">
        <w:tc>
          <w:tcPr>
            <w:tcW w:w="5898" w:type="dxa"/>
          </w:tcPr>
          <w:p w:rsidR="00264087" w:rsidRPr="00B757ED" w:rsidRDefault="000144AB" w:rsidP="008C292D">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right="57"/>
              <w:jc w:val="both"/>
              <w:rPr>
                <w:rFonts w:ascii="Calibri" w:eastAsia="標楷體" w:hAnsi="Calibri" w:cs="Times New Roman"/>
                <w:color w:val="000000"/>
                <w:sz w:val="24"/>
                <w:szCs w:val="24"/>
              </w:rPr>
            </w:pPr>
            <w:r w:rsidRPr="004C64AD">
              <w:rPr>
                <w:rFonts w:ascii="Calibri" w:eastAsia="標楷體" w:hAnsi="Calibri" w:cs="Times New Roman" w:hint="eastAsia"/>
                <w:color w:val="000000"/>
                <w:sz w:val="24"/>
                <w:szCs w:val="24"/>
              </w:rPr>
              <w:t>外國發行人</w:t>
            </w:r>
            <w:r w:rsidRPr="004C64AD">
              <w:rPr>
                <w:rFonts w:ascii="Calibri" w:eastAsia="標楷體" w:hAnsi="Calibri" w:cs="Times New Roman"/>
                <w:color w:val="000000"/>
                <w:sz w:val="24"/>
                <w:szCs w:val="24"/>
              </w:rPr>
              <w:t>之</w:t>
            </w:r>
            <w:r w:rsidRPr="004C64AD">
              <w:rPr>
                <w:rFonts w:ascii="Calibri" w:eastAsia="標楷體" w:hAnsi="Calibri" w:cs="Times New Roman" w:hint="eastAsia"/>
                <w:color w:val="000000"/>
                <w:sz w:val="24"/>
                <w:szCs w:val="24"/>
              </w:rPr>
              <w:t>董事</w:t>
            </w:r>
            <w:r w:rsidRPr="00B757ED">
              <w:rPr>
                <w:rFonts w:ascii="Calibri" w:eastAsia="標楷體" w:hAnsi="Calibri" w:cs="Times New Roman" w:hint="eastAsia"/>
                <w:color w:val="000000"/>
                <w:sz w:val="24"/>
                <w:szCs w:val="24"/>
              </w:rPr>
              <w:t>會成員</w:t>
            </w:r>
            <w:r w:rsidR="00DF1DC1" w:rsidRPr="00B757ED">
              <w:rPr>
                <w:rFonts w:ascii="Calibri" w:eastAsia="標楷體" w:hAnsi="Calibri" w:cs="Times New Roman" w:hint="eastAsia"/>
                <w:color w:val="000000"/>
                <w:sz w:val="24"/>
                <w:szCs w:val="24"/>
              </w:rPr>
              <w:t>是否未少於</w:t>
            </w:r>
            <w:r w:rsidRPr="00B757ED">
              <w:rPr>
                <w:rFonts w:ascii="Calibri" w:eastAsia="標楷體" w:hAnsi="Calibri" w:cs="Times New Roman" w:hint="eastAsia"/>
                <w:color w:val="000000"/>
                <w:sz w:val="24"/>
                <w:szCs w:val="24"/>
              </w:rPr>
              <w:t>五人</w:t>
            </w:r>
            <w:r w:rsidR="008C292D" w:rsidRPr="00B757ED">
              <w:rPr>
                <w:rFonts w:ascii="Calibri" w:eastAsia="標楷體" w:hAnsi="Calibri" w:cs="Times New Roman" w:hint="eastAsia"/>
                <w:color w:val="000000"/>
                <w:sz w:val="24"/>
                <w:szCs w:val="24"/>
              </w:rPr>
              <w:t>、非單一性別</w:t>
            </w:r>
            <w:r w:rsidRPr="00B757ED">
              <w:rPr>
                <w:rFonts w:ascii="Calibri" w:eastAsia="標楷體" w:hAnsi="Calibri" w:cs="Times New Roman"/>
                <w:color w:val="000000"/>
                <w:sz w:val="24"/>
                <w:szCs w:val="24"/>
              </w:rPr>
              <w:t>，</w:t>
            </w:r>
            <w:r w:rsidR="000B4305" w:rsidRPr="00B757ED">
              <w:rPr>
                <w:rFonts w:ascii="Calibri" w:eastAsia="標楷體" w:hAnsi="Calibri" w:cs="Times New Roman" w:hint="eastAsia"/>
                <w:color w:val="000000"/>
                <w:sz w:val="24"/>
                <w:szCs w:val="24"/>
              </w:rPr>
              <w:t>成員由逾二分之一在中華民國設有戶籍者組成</w:t>
            </w:r>
            <w:r w:rsidR="00BB3FAE" w:rsidRPr="00B757ED">
              <w:rPr>
                <w:rFonts w:ascii="Calibri" w:eastAsia="標楷體" w:hAnsi="Calibri" w:cs="Times New Roman" w:hint="eastAsia"/>
                <w:color w:val="000000"/>
                <w:sz w:val="24"/>
                <w:szCs w:val="24"/>
              </w:rPr>
              <w:t>，</w:t>
            </w:r>
            <w:r w:rsidR="0021263A" w:rsidRPr="00B757ED">
              <w:rPr>
                <w:rFonts w:ascii="Calibri" w:eastAsia="標楷體" w:hAnsi="Calibri" w:cs="Times New Roman" w:hint="eastAsia"/>
                <w:color w:val="000000"/>
                <w:sz w:val="24"/>
                <w:szCs w:val="24"/>
              </w:rPr>
              <w:t>已</w:t>
            </w:r>
            <w:r w:rsidRPr="00B757ED">
              <w:rPr>
                <w:rFonts w:ascii="Calibri" w:eastAsia="標楷體" w:hAnsi="Calibri" w:cs="Times New Roman" w:hint="eastAsia"/>
                <w:color w:val="000000"/>
                <w:sz w:val="24"/>
                <w:szCs w:val="24"/>
              </w:rPr>
              <w:t>設置至少</w:t>
            </w:r>
            <w:r w:rsidR="003872AC" w:rsidRPr="00B757ED">
              <w:rPr>
                <w:rFonts w:ascii="Calibri" w:eastAsia="標楷體" w:hAnsi="Calibri" w:cs="Times New Roman" w:hint="eastAsia"/>
                <w:color w:val="000000"/>
                <w:sz w:val="24"/>
                <w:szCs w:val="24"/>
              </w:rPr>
              <w:t>三</w:t>
            </w:r>
            <w:r w:rsidRPr="00B757ED">
              <w:rPr>
                <w:rFonts w:ascii="Calibri" w:eastAsia="標楷體" w:hAnsi="Calibri" w:cs="Times New Roman" w:hint="eastAsia"/>
                <w:color w:val="000000"/>
                <w:sz w:val="24"/>
                <w:szCs w:val="24"/>
              </w:rPr>
              <w:t>席獨立董事，</w:t>
            </w:r>
            <w:r w:rsidR="00B57281" w:rsidRPr="00B757ED">
              <w:rPr>
                <w:rFonts w:ascii="Calibri" w:eastAsia="標楷體" w:hAnsi="Calibri" w:cs="Times New Roman" w:hint="eastAsia"/>
                <w:color w:val="000000"/>
                <w:sz w:val="24"/>
                <w:szCs w:val="24"/>
              </w:rPr>
              <w:t>且不得少於董事席次</w:t>
            </w:r>
            <w:r w:rsidR="008C292D" w:rsidRPr="00B757ED">
              <w:rPr>
                <w:rFonts w:ascii="Calibri" w:eastAsia="標楷體" w:hAnsi="Calibri" w:cs="Times New Roman" w:hint="eastAsia"/>
                <w:color w:val="000000"/>
                <w:sz w:val="24"/>
                <w:szCs w:val="24"/>
              </w:rPr>
              <w:t>三</w:t>
            </w:r>
            <w:r w:rsidR="00B57281" w:rsidRPr="00B757ED">
              <w:rPr>
                <w:rFonts w:ascii="Calibri" w:eastAsia="標楷體" w:hAnsi="Calibri" w:cs="Times New Roman" w:hint="eastAsia"/>
                <w:color w:val="000000"/>
                <w:sz w:val="24"/>
                <w:szCs w:val="24"/>
              </w:rPr>
              <w:t>分之一，</w:t>
            </w:r>
            <w:r w:rsidRPr="00B757ED">
              <w:rPr>
                <w:rFonts w:ascii="Calibri" w:eastAsia="標楷體" w:hAnsi="Calibri" w:cs="Times New Roman" w:hint="eastAsia"/>
                <w:color w:val="000000"/>
                <w:sz w:val="24"/>
                <w:szCs w:val="24"/>
              </w:rPr>
              <w:t>其中</w:t>
            </w:r>
            <w:r w:rsidR="000B4305" w:rsidRPr="00B757ED">
              <w:rPr>
                <w:rFonts w:ascii="Calibri" w:eastAsia="標楷體" w:hAnsi="Calibri" w:cs="Times New Roman" w:hint="eastAsia"/>
                <w:color w:val="000000"/>
                <w:sz w:val="24"/>
                <w:szCs w:val="24"/>
              </w:rPr>
              <w:t>二</w:t>
            </w:r>
            <w:r w:rsidRPr="00B757ED">
              <w:rPr>
                <w:rFonts w:ascii="Calibri" w:eastAsia="標楷體" w:hAnsi="Calibri" w:cs="Times New Roman" w:hint="eastAsia"/>
                <w:color w:val="000000"/>
                <w:sz w:val="24"/>
                <w:szCs w:val="24"/>
              </w:rPr>
              <w:t>名獨立董事在中華民國設有戶籍</w:t>
            </w:r>
            <w:r w:rsidR="002D518E" w:rsidRPr="00B757ED">
              <w:rPr>
                <w:rFonts w:ascii="Calibri" w:eastAsia="標楷體" w:hAnsi="Calibri" w:cs="Times New Roman" w:hint="eastAsia"/>
                <w:color w:val="000000"/>
                <w:sz w:val="24"/>
                <w:szCs w:val="24"/>
              </w:rPr>
              <w:t>。</w:t>
            </w:r>
          </w:p>
          <w:p w:rsidR="00E55351" w:rsidRPr="00B757ED" w:rsidRDefault="000144AB"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Calibri" w:eastAsia="標楷體" w:hAnsi="Calibri" w:cs="Times New Roman"/>
                <w:color w:val="000000"/>
                <w:sz w:val="24"/>
                <w:szCs w:val="24"/>
              </w:rPr>
            </w:pPr>
            <w:r w:rsidRPr="00B757ED">
              <w:rPr>
                <w:rFonts w:ascii="Calibri" w:eastAsia="標楷體" w:hAnsi="Calibri" w:cs="Times New Roman"/>
                <w:color w:val="000000"/>
                <w:sz w:val="24"/>
                <w:szCs w:val="24"/>
              </w:rPr>
              <w:t>意見：</w:t>
            </w:r>
          </w:p>
          <w:p w:rsidR="008C292D" w:rsidRPr="00276C46" w:rsidRDefault="008C292D" w:rsidP="008C292D">
            <w:pPr>
              <w:pStyle w:val="HTML"/>
              <w:spacing w:line="300" w:lineRule="exact"/>
              <w:ind w:left="398" w:right="57"/>
              <w:jc w:val="both"/>
              <w:rPr>
                <w:rFonts w:ascii="Calibri" w:eastAsia="標楷體" w:hAnsi="Calibri" w:cs="Times New Roman"/>
                <w:strike/>
                <w:color w:val="FF0000"/>
                <w:sz w:val="24"/>
                <w:szCs w:val="24"/>
              </w:rPr>
            </w:pPr>
            <w:r w:rsidRPr="00276C46">
              <w:rPr>
                <w:rFonts w:ascii="Calibri" w:eastAsia="標楷體" w:hAnsi="Calibri" w:cs="Times New Roman" w:hint="eastAsia"/>
                <w:strike/>
                <w:color w:val="FF0000"/>
                <w:sz w:val="24"/>
                <w:szCs w:val="24"/>
              </w:rPr>
              <w:t>註：關於外國發行人董事會成員不得為單一性別</w:t>
            </w:r>
            <w:r w:rsidRPr="00276C46">
              <w:rPr>
                <w:rFonts w:ascii="Calibri" w:eastAsia="標楷體" w:hAnsi="Calibri" w:cs="Times New Roman" w:hint="eastAsia"/>
                <w:strike/>
                <w:color w:val="FF0000"/>
                <w:sz w:val="24"/>
                <w:szCs w:val="24"/>
              </w:rPr>
              <w:t>(</w:t>
            </w:r>
            <w:r w:rsidRPr="00276C46">
              <w:rPr>
                <w:rFonts w:ascii="Calibri" w:eastAsia="標楷體" w:hAnsi="Calibri" w:cs="Times New Roman" w:hint="eastAsia"/>
                <w:strike/>
                <w:color w:val="FF0000"/>
                <w:sz w:val="24"/>
                <w:szCs w:val="24"/>
              </w:rPr>
              <w:t>法人董事依其代表人之性別為斷</w:t>
            </w:r>
            <w:r w:rsidRPr="00276C46">
              <w:rPr>
                <w:rFonts w:ascii="Calibri" w:eastAsia="標楷體" w:hAnsi="Calibri" w:cs="Times New Roman" w:hint="eastAsia"/>
                <w:strike/>
                <w:color w:val="FF0000"/>
                <w:sz w:val="24"/>
                <w:szCs w:val="24"/>
              </w:rPr>
              <w:t>)</w:t>
            </w:r>
            <w:r w:rsidRPr="00276C46">
              <w:rPr>
                <w:rFonts w:ascii="Calibri" w:eastAsia="標楷體" w:hAnsi="Calibri" w:cs="Times New Roman" w:hint="eastAsia"/>
                <w:strike/>
                <w:color w:val="FF0000"/>
                <w:sz w:val="24"/>
                <w:szCs w:val="24"/>
              </w:rPr>
              <w:t>及獨立董事席次應不少於董事席次三分之一之規定，緩衝措施如下：</w:t>
            </w:r>
          </w:p>
          <w:p w:rsidR="008C292D" w:rsidRPr="00867F9F" w:rsidRDefault="00C41F6D" w:rsidP="008C292D">
            <w:pPr>
              <w:pStyle w:val="HTML"/>
              <w:spacing w:line="300" w:lineRule="exact"/>
              <w:ind w:left="398" w:right="57"/>
              <w:jc w:val="both"/>
              <w:rPr>
                <w:rFonts w:ascii="Calibri" w:eastAsia="標楷體" w:hAnsi="Calibri" w:cs="Times New Roman"/>
                <w:strike/>
                <w:color w:val="FF0000"/>
                <w:sz w:val="24"/>
                <w:szCs w:val="24"/>
              </w:rPr>
            </w:pPr>
            <w:r w:rsidRPr="00867F9F">
              <w:rPr>
                <w:rFonts w:ascii="Calibri" w:eastAsia="標楷體" w:hAnsi="Calibri" w:cs="Times New Roman"/>
                <w:strike/>
                <w:color w:val="FF0000"/>
                <w:sz w:val="24"/>
                <w:szCs w:val="24"/>
              </w:rPr>
              <w:t>1.</w:t>
            </w:r>
            <w:r w:rsidR="008C292D" w:rsidRPr="00867F9F">
              <w:rPr>
                <w:rFonts w:ascii="Calibri" w:eastAsia="標楷體" w:hAnsi="Calibri" w:cs="Times New Roman" w:hint="eastAsia"/>
                <w:strike/>
                <w:color w:val="FF0000"/>
                <w:sz w:val="24"/>
                <w:szCs w:val="24"/>
              </w:rPr>
              <w:t>於</w:t>
            </w:r>
            <w:r w:rsidR="008C292D" w:rsidRPr="00867F9F">
              <w:rPr>
                <w:rFonts w:ascii="Calibri" w:eastAsia="標楷體" w:hAnsi="Calibri" w:cs="Times New Roman" w:hint="eastAsia"/>
                <w:strike/>
                <w:color w:val="FF0000"/>
                <w:sz w:val="24"/>
                <w:szCs w:val="24"/>
              </w:rPr>
              <w:t>113</w:t>
            </w:r>
            <w:r w:rsidR="0070135A" w:rsidRPr="00867F9F">
              <w:rPr>
                <w:rFonts w:ascii="Calibri" w:eastAsia="標楷體" w:hAnsi="Calibri" w:cs="Times New Roman" w:hint="eastAsia"/>
                <w:strike/>
                <w:color w:val="FF0000"/>
                <w:sz w:val="24"/>
                <w:szCs w:val="24"/>
              </w:rPr>
              <w:t>年申請上市者，應出具承諾至遲於上市</w:t>
            </w:r>
            <w:r w:rsidR="008C292D" w:rsidRPr="00867F9F">
              <w:rPr>
                <w:rFonts w:ascii="Calibri" w:eastAsia="標楷體" w:hAnsi="Calibri" w:cs="Times New Roman" w:hint="eastAsia"/>
                <w:strike/>
                <w:color w:val="FF0000"/>
                <w:sz w:val="24"/>
                <w:szCs w:val="24"/>
              </w:rPr>
              <w:t>掛牌日前完成設置。</w:t>
            </w:r>
          </w:p>
          <w:p w:rsidR="008C292D" w:rsidRPr="00867F9F" w:rsidRDefault="00C41F6D" w:rsidP="008C292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Calibri" w:eastAsia="標楷體" w:hAnsi="Calibri" w:cs="Times New Roman"/>
                <w:strike/>
                <w:color w:val="FF0000"/>
                <w:sz w:val="24"/>
                <w:szCs w:val="24"/>
              </w:rPr>
            </w:pPr>
            <w:r w:rsidRPr="00867F9F">
              <w:rPr>
                <w:rFonts w:ascii="Calibri" w:eastAsia="標楷體" w:hAnsi="Calibri" w:cs="Times New Roman"/>
                <w:strike/>
                <w:color w:val="FF0000"/>
                <w:sz w:val="24"/>
                <w:szCs w:val="24"/>
              </w:rPr>
              <w:t>2.</w:t>
            </w:r>
            <w:r w:rsidR="008C292D" w:rsidRPr="00867F9F">
              <w:rPr>
                <w:rFonts w:ascii="Calibri" w:eastAsia="標楷體" w:hAnsi="Calibri" w:cs="Times New Roman" w:hint="eastAsia"/>
                <w:strike/>
                <w:color w:val="FF0000"/>
                <w:sz w:val="24"/>
                <w:szCs w:val="24"/>
              </w:rPr>
              <w:t>於</w:t>
            </w:r>
            <w:r w:rsidR="008C292D" w:rsidRPr="00867F9F">
              <w:rPr>
                <w:rFonts w:ascii="Calibri" w:eastAsia="標楷體" w:hAnsi="Calibri" w:cs="Times New Roman" w:hint="eastAsia"/>
                <w:strike/>
                <w:color w:val="FF0000"/>
                <w:sz w:val="24"/>
                <w:szCs w:val="24"/>
              </w:rPr>
              <w:t>114</w:t>
            </w:r>
            <w:r w:rsidR="008C292D" w:rsidRPr="00867F9F">
              <w:rPr>
                <w:rFonts w:ascii="Calibri" w:eastAsia="標楷體" w:hAnsi="Calibri" w:cs="Times New Roman" w:hint="eastAsia"/>
                <w:strike/>
                <w:color w:val="FF0000"/>
                <w:sz w:val="24"/>
                <w:szCs w:val="24"/>
              </w:rPr>
              <w:t>年申請上市者，應於申請時即符合規定。</w:t>
            </w:r>
          </w:p>
          <w:p w:rsidR="000D7FF0" w:rsidRPr="004C64AD" w:rsidRDefault="009F5B2A" w:rsidP="007C3552">
            <w:pPr>
              <w:pStyle w:val="a3"/>
              <w:adjustRightInd/>
              <w:spacing w:after="0" w:line="300" w:lineRule="exact"/>
              <w:ind w:leftChars="48" w:left="679" w:right="57" w:hangingChars="235" w:hanging="564"/>
              <w:jc w:val="both"/>
              <w:textAlignment w:val="auto"/>
              <w:rPr>
                <w:rFonts w:ascii="Calibri" w:eastAsia="標楷體" w:hAnsi="Calibri"/>
                <w:color w:val="000000"/>
                <w:szCs w:val="24"/>
              </w:rPr>
            </w:pPr>
            <w:r w:rsidRPr="00B757ED">
              <w:rPr>
                <w:rFonts w:ascii="Calibri" w:eastAsia="標楷體" w:hAnsi="Calibri" w:hint="eastAsia"/>
                <w:color w:val="000000"/>
                <w:szCs w:val="24"/>
              </w:rPr>
              <w:t>15-1</w:t>
            </w:r>
            <w:r w:rsidR="004013D4" w:rsidRPr="00B757ED">
              <w:rPr>
                <w:rFonts w:ascii="Calibri" w:eastAsia="標楷體" w:hAnsi="Calibri" w:hint="eastAsia"/>
                <w:color w:val="000000"/>
                <w:szCs w:val="24"/>
              </w:rPr>
              <w:t>外國發行人</w:t>
            </w:r>
            <w:r w:rsidR="004013D4" w:rsidRPr="00B757ED">
              <w:rPr>
                <w:rFonts w:ascii="Calibri" w:eastAsia="標楷體" w:hAnsi="Calibri"/>
                <w:color w:val="000000"/>
                <w:szCs w:val="24"/>
              </w:rPr>
              <w:t>之</w:t>
            </w:r>
            <w:r w:rsidR="004013D4" w:rsidRPr="00B757ED">
              <w:rPr>
                <w:rFonts w:ascii="Calibri" w:eastAsia="標楷體" w:hAnsi="Calibri" w:hint="eastAsia"/>
                <w:color w:val="000000"/>
                <w:szCs w:val="24"/>
              </w:rPr>
              <w:t>獨立董事</w:t>
            </w:r>
            <w:r w:rsidR="004013D4" w:rsidRPr="00B757ED">
              <w:rPr>
                <w:rFonts w:ascii="Calibri" w:eastAsia="標楷體" w:hAnsi="Calibri"/>
                <w:color w:val="000000"/>
                <w:szCs w:val="24"/>
              </w:rPr>
              <w:t>是否</w:t>
            </w:r>
            <w:r w:rsidR="004013D4" w:rsidRPr="00B757ED">
              <w:rPr>
                <w:rFonts w:ascii="Calibri" w:eastAsia="標楷體" w:hAnsi="Calibri" w:hint="eastAsia"/>
                <w:color w:val="000000"/>
                <w:szCs w:val="24"/>
              </w:rPr>
              <w:t>符合「公開發行公司獨立董事設置及應遵循事項辦法」所訂</w:t>
            </w:r>
            <w:r w:rsidR="004013D4" w:rsidRPr="004C64AD">
              <w:rPr>
                <w:rFonts w:ascii="Calibri" w:eastAsia="標楷體" w:hAnsi="Calibri" w:hint="eastAsia"/>
                <w:color w:val="000000"/>
                <w:szCs w:val="24"/>
              </w:rPr>
              <w:t>條件。</w:t>
            </w:r>
          </w:p>
          <w:p w:rsidR="000D7FF0" w:rsidRPr="004C64AD" w:rsidRDefault="002D5828" w:rsidP="007C35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Chars="283" w:left="679"/>
              <w:jc w:val="both"/>
              <w:rPr>
                <w:rFonts w:ascii="Calibri" w:eastAsia="標楷體" w:hAnsi="Calibri" w:cs="Times New Roman"/>
                <w:color w:val="000000"/>
                <w:sz w:val="24"/>
                <w:szCs w:val="24"/>
              </w:rPr>
            </w:pPr>
            <w:r w:rsidRPr="004C64AD">
              <w:rPr>
                <w:rFonts w:ascii="Calibri" w:eastAsia="標楷體" w:hAnsi="Calibri" w:cs="Times New Roman"/>
                <w:color w:val="000000"/>
                <w:sz w:val="24"/>
                <w:szCs w:val="24"/>
              </w:rPr>
              <w:t>意見：</w:t>
            </w:r>
          </w:p>
        </w:tc>
        <w:tc>
          <w:tcPr>
            <w:tcW w:w="2722" w:type="dxa"/>
          </w:tcPr>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56663C" w:rsidRPr="004C64AD" w:rsidRDefault="0056663C" w:rsidP="00F50993">
            <w:pPr>
              <w:spacing w:line="300" w:lineRule="exact"/>
              <w:rPr>
                <w:rFonts w:ascii="標楷體" w:eastAsia="標楷體" w:hAnsi="標楷體"/>
                <w:color w:val="000000"/>
              </w:rPr>
            </w:pPr>
          </w:p>
          <w:p w:rsidR="0056663C" w:rsidRPr="004C64AD" w:rsidRDefault="0056663C" w:rsidP="00F50993">
            <w:pPr>
              <w:spacing w:line="300" w:lineRule="exact"/>
              <w:rPr>
                <w:rFonts w:ascii="標楷體" w:eastAsia="標楷體" w:hAnsi="標楷體"/>
                <w:color w:val="000000"/>
              </w:rPr>
            </w:pPr>
          </w:p>
          <w:p w:rsidR="0056663C" w:rsidRPr="004C64AD" w:rsidRDefault="0056663C" w:rsidP="00F50993">
            <w:pPr>
              <w:spacing w:line="300" w:lineRule="exact"/>
              <w:rPr>
                <w:rFonts w:ascii="標楷體" w:eastAsia="標楷體" w:hAnsi="標楷體"/>
                <w:color w:val="000000"/>
              </w:rPr>
            </w:pPr>
          </w:p>
          <w:p w:rsidR="0056663C" w:rsidRPr="004C64AD" w:rsidRDefault="0056663C"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tc>
      </w:tr>
      <w:tr w:rsidR="00E55351" w:rsidRPr="00D444E1" w:rsidTr="00285C69">
        <w:tc>
          <w:tcPr>
            <w:tcW w:w="5898" w:type="dxa"/>
          </w:tcPr>
          <w:p w:rsidR="00E55351" w:rsidRPr="004C64AD" w:rsidRDefault="004013D4"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外國發行人是否已設置審計委員會</w:t>
            </w:r>
            <w:r w:rsidR="001B2E55" w:rsidRPr="004A607D">
              <w:rPr>
                <w:rFonts w:ascii="標楷體" w:eastAsia="標楷體" w:hAnsi="標楷體" w:hint="eastAsia"/>
                <w:color w:val="000000"/>
                <w:sz w:val="24"/>
                <w:szCs w:val="24"/>
              </w:rPr>
              <w:t>，</w:t>
            </w:r>
            <w:r w:rsidRPr="004C64AD">
              <w:rPr>
                <w:rFonts w:ascii="標楷體" w:eastAsia="標楷體" w:hAnsi="標楷體" w:hint="eastAsia"/>
                <w:color w:val="000000"/>
                <w:sz w:val="24"/>
                <w:szCs w:val="24"/>
              </w:rPr>
              <w:t>審計委員會是否由全體獨立董事組成，其人數不得少於三人，其中一人為召集人，</w:t>
            </w:r>
            <w:r w:rsidRPr="004C64AD">
              <w:rPr>
                <w:rFonts w:eastAsia="標楷體" w:hint="eastAsia"/>
                <w:color w:val="000000"/>
                <w:sz w:val="24"/>
                <w:szCs w:val="24"/>
              </w:rPr>
              <w:t>審計委員會及其獨立董事成員職權之行使及相關事項，</w:t>
            </w:r>
            <w:r w:rsidRPr="004C64AD">
              <w:rPr>
                <w:rFonts w:eastAsia="標楷體"/>
                <w:color w:val="000000"/>
                <w:sz w:val="24"/>
                <w:szCs w:val="24"/>
              </w:rPr>
              <w:t>是否</w:t>
            </w:r>
            <w:r w:rsidRPr="004C64AD">
              <w:rPr>
                <w:rFonts w:eastAsia="標楷體" w:hint="eastAsia"/>
                <w:color w:val="000000"/>
                <w:sz w:val="24"/>
                <w:szCs w:val="24"/>
              </w:rPr>
              <w:t>符合</w:t>
            </w:r>
            <w:r w:rsidRPr="004C64AD">
              <w:rPr>
                <w:rFonts w:eastAsia="標楷體"/>
                <w:color w:val="000000"/>
                <w:sz w:val="24"/>
                <w:szCs w:val="24"/>
              </w:rPr>
              <w:t>中華民國證券法令之規定</w:t>
            </w:r>
            <w:r w:rsidRPr="004C64AD">
              <w:rPr>
                <w:rFonts w:ascii="標楷體" w:eastAsia="標楷體" w:hAnsi="標楷體" w:hint="eastAsia"/>
                <w:color w:val="000000"/>
                <w:sz w:val="24"/>
                <w:szCs w:val="24"/>
              </w:rPr>
              <w:t>。</w:t>
            </w:r>
          </w:p>
          <w:p w:rsidR="00E55351" w:rsidRPr="004C64AD" w:rsidRDefault="000144AB"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color w:val="000000"/>
                <w:sz w:val="24"/>
                <w:szCs w:val="24"/>
              </w:rPr>
              <w:t>意見：</w:t>
            </w:r>
          </w:p>
          <w:p w:rsidR="009901B2" w:rsidRPr="004C64AD" w:rsidRDefault="009901B2"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外國發行人</w:t>
            </w:r>
            <w:r w:rsidRPr="004C64AD">
              <w:rPr>
                <w:rFonts w:ascii="標楷體" w:eastAsia="標楷體" w:hAnsi="標楷體"/>
                <w:color w:val="000000"/>
                <w:sz w:val="24"/>
                <w:szCs w:val="24"/>
              </w:rPr>
              <w:t>之</w:t>
            </w:r>
            <w:r w:rsidRPr="004C64AD">
              <w:rPr>
                <w:rFonts w:ascii="標楷體" w:eastAsia="標楷體" w:hAnsi="標楷體" w:hint="eastAsia"/>
                <w:color w:val="000000"/>
                <w:sz w:val="24"/>
                <w:szCs w:val="24"/>
              </w:rPr>
              <w:t>董事間是否未有超過半數之席次具有配偶、二親等以內之親屬關係。</w:t>
            </w:r>
          </w:p>
          <w:p w:rsidR="009901B2" w:rsidRPr="004C64AD" w:rsidRDefault="009901B2"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color w:val="000000"/>
                <w:sz w:val="24"/>
                <w:szCs w:val="24"/>
              </w:rPr>
              <w:t>意見：</w:t>
            </w:r>
          </w:p>
          <w:p w:rsidR="009901B2" w:rsidRPr="004C64AD" w:rsidRDefault="009901B2"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4C64AD">
              <w:rPr>
                <w:rFonts w:ascii="標楷體" w:eastAsia="標楷體" w:hAnsi="標楷體" w:hint="eastAsia"/>
                <w:color w:val="000000"/>
                <w:sz w:val="24"/>
                <w:szCs w:val="24"/>
              </w:rPr>
              <w:t>薪資報酬委員會之設置及職權行使是否符合「股票上市或於證券商營業處所買賣公司薪資報酬委員會設置及行使職權辦法」。</w:t>
            </w:r>
          </w:p>
          <w:p w:rsidR="009901B2" w:rsidRPr="004C64AD" w:rsidRDefault="009901B2" w:rsidP="00792A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4C64AD">
              <w:rPr>
                <w:rFonts w:ascii="標楷體" w:eastAsia="標楷體" w:hAnsi="標楷體"/>
                <w:color w:val="000000"/>
                <w:sz w:val="24"/>
                <w:szCs w:val="24"/>
              </w:rPr>
              <w:t>意見：</w:t>
            </w:r>
          </w:p>
        </w:tc>
        <w:tc>
          <w:tcPr>
            <w:tcW w:w="2722" w:type="dxa"/>
          </w:tcPr>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293C52" w:rsidRPr="004C64AD" w:rsidRDefault="00293C52" w:rsidP="00F50993">
            <w:pPr>
              <w:spacing w:line="300" w:lineRule="exact"/>
              <w:rPr>
                <w:rFonts w:ascii="標楷體" w:eastAsia="標楷體" w:hAnsi="標楷體"/>
                <w:color w:val="000000"/>
              </w:rPr>
            </w:pPr>
          </w:p>
          <w:p w:rsidR="00293C52" w:rsidRPr="004C64AD" w:rsidRDefault="00293C52" w:rsidP="00F50993">
            <w:pPr>
              <w:spacing w:line="300" w:lineRule="exact"/>
              <w:rPr>
                <w:rFonts w:ascii="標楷體" w:eastAsia="標楷體" w:hAnsi="標楷體"/>
                <w:color w:val="000000"/>
              </w:rPr>
            </w:pPr>
          </w:p>
          <w:p w:rsidR="00293C52" w:rsidRPr="004C64AD" w:rsidRDefault="00293C52" w:rsidP="00F50993">
            <w:pPr>
              <w:spacing w:line="300" w:lineRule="exact"/>
              <w:rPr>
                <w:rFonts w:ascii="標楷體" w:eastAsia="標楷體" w:hAnsi="標楷體"/>
                <w:color w:val="000000"/>
              </w:rPr>
            </w:pPr>
          </w:p>
          <w:p w:rsidR="00293C52" w:rsidRPr="004C64AD" w:rsidRDefault="00293C52" w:rsidP="00F50993">
            <w:pPr>
              <w:spacing w:line="300" w:lineRule="exact"/>
              <w:rPr>
                <w:rFonts w:ascii="標楷體" w:eastAsia="標楷體" w:hAnsi="標楷體"/>
                <w:color w:val="000000"/>
              </w:rPr>
            </w:pPr>
          </w:p>
          <w:p w:rsidR="00293C52" w:rsidRPr="004C64AD" w:rsidRDefault="00293C52" w:rsidP="00F50993">
            <w:pPr>
              <w:spacing w:line="300" w:lineRule="exact"/>
              <w:rPr>
                <w:rFonts w:ascii="標楷體" w:eastAsia="標楷體" w:hAnsi="標楷體"/>
                <w:color w:val="000000"/>
              </w:rPr>
            </w:pPr>
          </w:p>
          <w:p w:rsidR="00592189" w:rsidRPr="004C64AD" w:rsidRDefault="00592189"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592189" w:rsidRPr="004C64AD" w:rsidRDefault="00592189" w:rsidP="00F50993">
            <w:pPr>
              <w:spacing w:line="300" w:lineRule="exact"/>
              <w:rPr>
                <w:rFonts w:ascii="標楷體" w:eastAsia="標楷體" w:hAnsi="標楷體"/>
                <w:color w:val="000000"/>
              </w:rPr>
            </w:pPr>
          </w:p>
          <w:p w:rsidR="00592189" w:rsidRPr="004C64AD" w:rsidRDefault="00592189" w:rsidP="00F50993">
            <w:pPr>
              <w:spacing w:line="300" w:lineRule="exact"/>
              <w:rPr>
                <w:rFonts w:ascii="標楷體" w:eastAsia="標楷體" w:hAnsi="標楷體"/>
                <w:color w:val="000000"/>
              </w:rPr>
            </w:pPr>
          </w:p>
          <w:p w:rsidR="00592189" w:rsidRPr="004C64AD" w:rsidRDefault="00592189"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tc>
      </w:tr>
      <w:tr w:rsidR="00E55351" w:rsidRPr="00D444E1" w:rsidTr="00285C69">
        <w:tc>
          <w:tcPr>
            <w:tcW w:w="5898" w:type="dxa"/>
          </w:tcPr>
          <w:p w:rsidR="00B0798E" w:rsidRPr="00C41F6D" w:rsidRDefault="00013BC7" w:rsidP="00D97ECC">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right="57"/>
              <w:jc w:val="both"/>
              <w:rPr>
                <w:rFonts w:ascii="Calibri" w:eastAsia="標楷體" w:hAnsi="Calibri"/>
                <w:color w:val="auto"/>
                <w:sz w:val="24"/>
                <w:szCs w:val="24"/>
              </w:rPr>
            </w:pPr>
            <w:r w:rsidRPr="00C41F6D">
              <w:rPr>
                <w:rFonts w:ascii="Calibri" w:eastAsia="標楷體" w:hAnsi="Calibri"/>
                <w:color w:val="auto"/>
                <w:sz w:val="24"/>
                <w:szCs w:val="24"/>
              </w:rPr>
              <w:lastRenderedPageBreak/>
              <w:t>外國發行人</w:t>
            </w:r>
            <w:r w:rsidR="0022491A" w:rsidRPr="00C41F6D">
              <w:rPr>
                <w:rFonts w:ascii="Calibri" w:eastAsia="標楷體" w:hAnsi="Calibri"/>
                <w:color w:val="auto"/>
                <w:sz w:val="24"/>
                <w:szCs w:val="24"/>
              </w:rPr>
              <w:t>（</w:t>
            </w:r>
            <w:r w:rsidRPr="00C41F6D">
              <w:rPr>
                <w:rFonts w:ascii="Calibri" w:eastAsia="標楷體" w:hAnsi="Calibri"/>
                <w:color w:val="auto"/>
                <w:sz w:val="24"/>
                <w:szCs w:val="24"/>
              </w:rPr>
              <w:t>含重要營業據點及子公司</w:t>
            </w:r>
            <w:r w:rsidR="0022491A" w:rsidRPr="00C41F6D">
              <w:rPr>
                <w:rFonts w:ascii="Calibri" w:eastAsia="標楷體" w:hAnsi="Calibri"/>
                <w:color w:val="auto"/>
                <w:sz w:val="24"/>
                <w:szCs w:val="24"/>
              </w:rPr>
              <w:t>）</w:t>
            </w:r>
            <w:r w:rsidR="00D97ECC" w:rsidRPr="00C41F6D">
              <w:rPr>
                <w:rFonts w:ascii="Calibri" w:eastAsia="標楷體" w:hAnsi="Calibri" w:hint="eastAsia"/>
                <w:color w:val="auto"/>
                <w:sz w:val="24"/>
                <w:szCs w:val="24"/>
              </w:rPr>
              <w:t>申請上市年度及最近二個</w:t>
            </w:r>
            <w:r w:rsidR="00447D39" w:rsidRPr="00C41F6D">
              <w:rPr>
                <w:rFonts w:ascii="Calibri" w:eastAsia="標楷體" w:hAnsi="Calibri" w:hint="eastAsia"/>
                <w:color w:val="auto"/>
                <w:sz w:val="24"/>
                <w:szCs w:val="24"/>
              </w:rPr>
              <w:t>會計</w:t>
            </w:r>
            <w:r w:rsidR="00D97ECC" w:rsidRPr="00C41F6D">
              <w:rPr>
                <w:rFonts w:ascii="Calibri" w:eastAsia="標楷體" w:hAnsi="Calibri" w:hint="eastAsia"/>
                <w:color w:val="auto"/>
                <w:sz w:val="24"/>
                <w:szCs w:val="24"/>
              </w:rPr>
              <w:t>年度</w:t>
            </w:r>
            <w:r w:rsidR="00E55351" w:rsidRPr="00C41F6D">
              <w:rPr>
                <w:rFonts w:ascii="Calibri" w:eastAsia="標楷體" w:hAnsi="Calibri"/>
                <w:color w:val="auto"/>
                <w:sz w:val="24"/>
                <w:szCs w:val="24"/>
              </w:rPr>
              <w:t>內之</w:t>
            </w:r>
            <w:r w:rsidR="00DD2F80" w:rsidRPr="00C41F6D">
              <w:rPr>
                <w:rFonts w:ascii="Calibri" w:eastAsia="標楷體" w:hAnsi="Calibri"/>
                <w:color w:val="auto"/>
                <w:sz w:val="24"/>
                <w:szCs w:val="24"/>
              </w:rPr>
              <w:t>關係人交易：（關係人定義參照</w:t>
            </w:r>
            <w:r w:rsidR="000E4791" w:rsidRPr="00C41F6D">
              <w:rPr>
                <w:rFonts w:ascii="Calibri" w:eastAsia="標楷體" w:hAnsi="Calibri" w:hint="eastAsia"/>
                <w:color w:val="auto"/>
                <w:sz w:val="24"/>
                <w:szCs w:val="24"/>
              </w:rPr>
              <w:t>本公司「有價證券上市審查準則補充規定」第</w:t>
            </w:r>
            <w:r w:rsidR="009D4A2B" w:rsidRPr="00BD0CDB">
              <w:rPr>
                <w:rFonts w:ascii="標楷體" w:eastAsia="標楷體" w:hAnsi="標楷體" w:hint="eastAsia"/>
                <w:color w:val="000000"/>
                <w:sz w:val="24"/>
                <w:szCs w:val="24"/>
              </w:rPr>
              <w:t>四條</w:t>
            </w:r>
            <w:r w:rsidR="0023785B" w:rsidRPr="00BD0CDB">
              <w:rPr>
                <w:rFonts w:ascii="Calibri" w:eastAsia="標楷體" w:hAnsi="Calibri"/>
                <w:color w:val="000000"/>
                <w:sz w:val="24"/>
                <w:szCs w:val="24"/>
              </w:rPr>
              <w:t>規</w:t>
            </w:r>
            <w:r w:rsidR="00D634DB" w:rsidRPr="00C41F6D">
              <w:rPr>
                <w:rFonts w:ascii="Calibri" w:eastAsia="標楷體" w:hAnsi="Calibri"/>
                <w:color w:val="auto"/>
                <w:sz w:val="24"/>
                <w:szCs w:val="24"/>
              </w:rPr>
              <w:t>定</w:t>
            </w:r>
            <w:r w:rsidR="00B85E9E" w:rsidRPr="00C41F6D">
              <w:rPr>
                <w:rFonts w:ascii="Calibri" w:eastAsia="標楷體" w:hAnsi="Calibri"/>
                <w:color w:val="auto"/>
                <w:sz w:val="24"/>
                <w:szCs w:val="24"/>
              </w:rPr>
              <w:t>）</w:t>
            </w:r>
          </w:p>
          <w:p w:rsidR="00720D24" w:rsidRPr="007924C7" w:rsidDel="00720D24" w:rsidRDefault="00F12700"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7924C7">
              <w:rPr>
                <w:rFonts w:ascii="Calibri" w:eastAsia="標楷體" w:hAnsi="Calibri"/>
                <w:color w:val="000000"/>
                <w:szCs w:val="24"/>
              </w:rPr>
              <w:t>19</w:t>
            </w:r>
            <w:r w:rsidR="009901B2" w:rsidRPr="007924C7">
              <w:rPr>
                <w:rFonts w:ascii="Calibri" w:eastAsia="標楷體" w:hAnsi="Calibri"/>
                <w:color w:val="000000"/>
                <w:szCs w:val="24"/>
              </w:rPr>
              <w:t>-1</w:t>
            </w:r>
            <w:r w:rsidR="000144AB" w:rsidRPr="007924C7">
              <w:rPr>
                <w:rFonts w:ascii="Calibri" w:eastAsia="標楷體" w:hAnsi="Calibri"/>
                <w:color w:val="000000"/>
                <w:szCs w:val="24"/>
              </w:rPr>
              <w:t>是否符合所應適用之公司、證券及稅務法令。</w:t>
            </w:r>
          </w:p>
          <w:p w:rsidR="000144AB" w:rsidRPr="007924C7" w:rsidRDefault="00154A6D" w:rsidP="00D71A8E">
            <w:pPr>
              <w:pStyle w:val="HTML"/>
              <w:spacing w:line="300" w:lineRule="exact"/>
              <w:ind w:left="992"/>
              <w:jc w:val="both"/>
              <w:rPr>
                <w:rFonts w:ascii="Calibri" w:eastAsia="標楷體" w:hAnsi="Calibri"/>
                <w:color w:val="000000"/>
                <w:sz w:val="24"/>
                <w:szCs w:val="24"/>
              </w:rPr>
            </w:pPr>
            <w:r w:rsidRPr="007924C7">
              <w:rPr>
                <w:rFonts w:ascii="Calibri" w:eastAsia="標楷體" w:hAnsi="Calibri"/>
                <w:color w:val="000000"/>
                <w:sz w:val="24"/>
                <w:szCs w:val="24"/>
              </w:rPr>
              <w:t>意見：</w:t>
            </w:r>
          </w:p>
          <w:p w:rsidR="000144AB" w:rsidRPr="007924C7" w:rsidRDefault="00285C69"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7924C7">
              <w:rPr>
                <w:rFonts w:ascii="Calibri" w:eastAsia="標楷體" w:hAnsi="Calibri"/>
                <w:color w:val="000000"/>
                <w:szCs w:val="24"/>
              </w:rPr>
              <w:t>19</w:t>
            </w:r>
            <w:r w:rsidR="009901B2" w:rsidRPr="007924C7">
              <w:rPr>
                <w:rFonts w:ascii="Calibri" w:eastAsia="標楷體" w:hAnsi="Calibri"/>
                <w:color w:val="000000"/>
                <w:szCs w:val="24"/>
              </w:rPr>
              <w:t>-2</w:t>
            </w:r>
            <w:r w:rsidR="000144AB" w:rsidRPr="007924C7">
              <w:rPr>
                <w:rFonts w:ascii="Calibri" w:eastAsia="標楷體" w:hAnsi="Calibri"/>
                <w:color w:val="000000"/>
                <w:szCs w:val="24"/>
              </w:rPr>
              <w:t>是否將關係人交易詳細內容及處理情形刊載於公開說明書中。</w:t>
            </w:r>
            <w:r w:rsidR="000144AB" w:rsidRPr="007924C7">
              <w:rPr>
                <w:rFonts w:ascii="Calibri" w:eastAsia="標楷體" w:hAnsi="Calibri"/>
                <w:color w:val="000000"/>
                <w:szCs w:val="24"/>
              </w:rPr>
              <w:t xml:space="preserve"> </w:t>
            </w:r>
          </w:p>
          <w:p w:rsidR="00C4612A" w:rsidRPr="007924C7" w:rsidRDefault="000144AB" w:rsidP="00D71A8E">
            <w:pPr>
              <w:pStyle w:val="HTML"/>
              <w:spacing w:line="300" w:lineRule="exact"/>
              <w:ind w:left="992"/>
              <w:jc w:val="both"/>
              <w:rPr>
                <w:rFonts w:ascii="Calibri" w:eastAsia="標楷體" w:hAnsi="Calibri"/>
                <w:color w:val="000000"/>
                <w:sz w:val="24"/>
                <w:szCs w:val="24"/>
              </w:rPr>
            </w:pPr>
            <w:r w:rsidRPr="007924C7">
              <w:rPr>
                <w:rFonts w:ascii="Calibri" w:eastAsia="標楷體" w:hAnsi="Calibri"/>
                <w:color w:val="000000"/>
                <w:sz w:val="24"/>
                <w:szCs w:val="24"/>
              </w:rPr>
              <w:t>意見：</w:t>
            </w:r>
          </w:p>
          <w:p w:rsidR="00E51271" w:rsidRPr="007924C7" w:rsidDel="00E51271" w:rsidRDefault="00285C69"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7924C7">
              <w:rPr>
                <w:rFonts w:ascii="Calibri" w:eastAsia="標楷體" w:hAnsi="Calibri"/>
                <w:color w:val="000000"/>
                <w:szCs w:val="24"/>
              </w:rPr>
              <w:t>19</w:t>
            </w:r>
            <w:r w:rsidR="009901B2" w:rsidRPr="007924C7">
              <w:rPr>
                <w:rFonts w:ascii="Calibri" w:eastAsia="標楷體" w:hAnsi="Calibri"/>
                <w:color w:val="000000"/>
                <w:szCs w:val="24"/>
              </w:rPr>
              <w:t xml:space="preserve">-3 </w:t>
            </w:r>
            <w:r w:rsidR="000144AB" w:rsidRPr="007924C7">
              <w:rPr>
                <w:rFonts w:ascii="Calibri" w:eastAsia="標楷體" w:hAnsi="Calibri"/>
                <w:color w:val="000000"/>
                <w:szCs w:val="24"/>
              </w:rPr>
              <w:t>是否</w:t>
            </w:r>
            <w:r w:rsidR="009901B2" w:rsidRPr="007924C7">
              <w:rPr>
                <w:rFonts w:ascii="Calibri" w:eastAsia="標楷體" w:hAnsi="Calibri"/>
                <w:color w:val="000000"/>
                <w:szCs w:val="24"/>
              </w:rPr>
              <w:t>未</w:t>
            </w:r>
            <w:r w:rsidR="000144AB" w:rsidRPr="007924C7">
              <w:rPr>
                <w:rFonts w:ascii="Calibri" w:eastAsia="標楷體" w:hAnsi="Calibri"/>
                <w:color w:val="000000"/>
                <w:szCs w:val="24"/>
              </w:rPr>
              <w:t>有重大非常規交易。</w:t>
            </w:r>
          </w:p>
          <w:p w:rsidR="00C4612A" w:rsidRPr="007924C7" w:rsidRDefault="000144AB" w:rsidP="00D71A8E">
            <w:pPr>
              <w:pStyle w:val="HTML"/>
              <w:spacing w:line="300" w:lineRule="exact"/>
              <w:ind w:left="992"/>
              <w:jc w:val="both"/>
              <w:rPr>
                <w:rFonts w:ascii="Calibri" w:eastAsia="標楷體" w:hAnsi="Calibri"/>
                <w:color w:val="000000"/>
                <w:sz w:val="24"/>
                <w:szCs w:val="24"/>
              </w:rPr>
            </w:pPr>
            <w:r w:rsidRPr="007924C7">
              <w:rPr>
                <w:rFonts w:ascii="Calibri" w:eastAsia="標楷體" w:hAnsi="Calibri"/>
                <w:color w:val="000000"/>
                <w:sz w:val="24"/>
                <w:szCs w:val="24"/>
              </w:rPr>
              <w:t>意見：</w:t>
            </w:r>
          </w:p>
        </w:tc>
        <w:tc>
          <w:tcPr>
            <w:tcW w:w="2722" w:type="dxa"/>
          </w:tcPr>
          <w:p w:rsidR="00E55351" w:rsidRPr="004C64AD" w:rsidRDefault="00E55351" w:rsidP="00F50993">
            <w:pPr>
              <w:spacing w:line="300" w:lineRule="exact"/>
              <w:rPr>
                <w:rFonts w:ascii="標楷體" w:eastAsia="標楷體" w:hAnsi="標楷體"/>
                <w:color w:val="000000"/>
              </w:rPr>
            </w:pPr>
          </w:p>
          <w:p w:rsidR="00E55351" w:rsidRPr="004C64AD" w:rsidRDefault="00E55351" w:rsidP="00F50993">
            <w:pPr>
              <w:spacing w:line="300" w:lineRule="exact"/>
              <w:rPr>
                <w:rFonts w:ascii="標楷體" w:eastAsia="標楷體" w:hAnsi="標楷體"/>
                <w:color w:val="000000"/>
              </w:rPr>
            </w:pPr>
          </w:p>
          <w:p w:rsidR="00E55351" w:rsidRPr="004C64AD" w:rsidRDefault="00E55351"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E55351" w:rsidRPr="004C64AD" w:rsidRDefault="00E55351"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E55351" w:rsidRPr="004C64AD" w:rsidRDefault="00E55351" w:rsidP="00F50993">
            <w:pPr>
              <w:spacing w:line="300" w:lineRule="exact"/>
              <w:rPr>
                <w:rFonts w:ascii="標楷體" w:eastAsia="標楷體" w:hAnsi="標楷體"/>
                <w:color w:val="000000"/>
              </w:rPr>
            </w:pPr>
          </w:p>
          <w:p w:rsidR="0084016C" w:rsidRPr="004C64AD" w:rsidRDefault="0084016C" w:rsidP="00F50993">
            <w:pPr>
              <w:spacing w:line="300" w:lineRule="exact"/>
              <w:rPr>
                <w:rFonts w:ascii="標楷體" w:eastAsia="標楷體" w:hAnsi="標楷體"/>
                <w:color w:val="000000"/>
              </w:rPr>
            </w:pPr>
          </w:p>
          <w:p w:rsidR="00E55351"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tc>
      </w:tr>
      <w:tr w:rsidR="00E55351" w:rsidRPr="00D444E1" w:rsidTr="00285C69">
        <w:tc>
          <w:tcPr>
            <w:tcW w:w="5898" w:type="dxa"/>
          </w:tcPr>
          <w:p w:rsidR="000144AB" w:rsidRPr="007924C7" w:rsidRDefault="00285C69"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7924C7">
              <w:rPr>
                <w:rFonts w:ascii="Calibri" w:eastAsia="標楷體" w:hAnsi="Calibri"/>
                <w:color w:val="000000"/>
                <w:szCs w:val="24"/>
              </w:rPr>
              <w:t>19</w:t>
            </w:r>
            <w:r w:rsidR="009901B2" w:rsidRPr="007924C7">
              <w:rPr>
                <w:rFonts w:ascii="Calibri" w:eastAsia="標楷體" w:hAnsi="Calibri"/>
                <w:color w:val="000000"/>
                <w:szCs w:val="24"/>
              </w:rPr>
              <w:t xml:space="preserve">-4 </w:t>
            </w:r>
            <w:r w:rsidR="000144AB" w:rsidRPr="007924C7">
              <w:rPr>
                <w:rFonts w:ascii="Calibri" w:eastAsia="標楷體" w:hAnsi="Calibri"/>
                <w:color w:val="000000"/>
                <w:szCs w:val="24"/>
              </w:rPr>
              <w:t>是否將重大非常規交易詳細內容及處理情形刊載於公開說明書中。</w:t>
            </w:r>
          </w:p>
          <w:p w:rsidR="00C4612A" w:rsidRPr="007924C7" w:rsidRDefault="000144AB" w:rsidP="00D71A8E">
            <w:pPr>
              <w:pStyle w:val="HTML"/>
              <w:spacing w:line="300" w:lineRule="exact"/>
              <w:ind w:left="992"/>
              <w:jc w:val="both"/>
              <w:rPr>
                <w:rFonts w:ascii="Calibri" w:eastAsia="標楷體" w:hAnsi="Calibri"/>
                <w:color w:val="000000"/>
                <w:sz w:val="24"/>
                <w:szCs w:val="24"/>
              </w:rPr>
            </w:pPr>
            <w:r w:rsidRPr="007924C7">
              <w:rPr>
                <w:rFonts w:ascii="Calibri" w:eastAsia="標楷體" w:hAnsi="Calibri"/>
                <w:color w:val="000000"/>
                <w:sz w:val="24"/>
                <w:szCs w:val="24"/>
              </w:rPr>
              <w:t>意見：</w:t>
            </w:r>
          </w:p>
          <w:p w:rsidR="000144AB" w:rsidRPr="007924C7" w:rsidRDefault="00285C69"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7924C7">
              <w:rPr>
                <w:rFonts w:ascii="Calibri" w:eastAsia="標楷體" w:hAnsi="Calibri"/>
                <w:color w:val="000000"/>
                <w:szCs w:val="24"/>
              </w:rPr>
              <w:t>19</w:t>
            </w:r>
            <w:r w:rsidR="009901B2" w:rsidRPr="007924C7">
              <w:rPr>
                <w:rFonts w:ascii="Calibri" w:eastAsia="標楷體" w:hAnsi="Calibri"/>
                <w:color w:val="000000"/>
                <w:szCs w:val="24"/>
              </w:rPr>
              <w:t>-5</w:t>
            </w:r>
            <w:r w:rsidR="000144AB" w:rsidRPr="007924C7">
              <w:rPr>
                <w:rFonts w:ascii="Calibri" w:eastAsia="標楷體" w:hAnsi="Calibri"/>
                <w:color w:val="000000"/>
                <w:szCs w:val="24"/>
              </w:rPr>
              <w:t>重大非常規交易導致公司受有損害，迄申請上市時</w:t>
            </w:r>
            <w:r w:rsidR="009901B2" w:rsidRPr="007924C7">
              <w:rPr>
                <w:rFonts w:ascii="Calibri" w:eastAsia="標楷體" w:hAnsi="Calibri"/>
                <w:color w:val="000000"/>
                <w:szCs w:val="24"/>
              </w:rPr>
              <w:t>是否已</w:t>
            </w:r>
            <w:r w:rsidR="000144AB" w:rsidRPr="007924C7">
              <w:rPr>
                <w:rFonts w:ascii="Calibri" w:eastAsia="標楷體" w:hAnsi="Calibri"/>
                <w:color w:val="000000"/>
                <w:szCs w:val="24"/>
              </w:rPr>
              <w:t>獲得合理補償。</w:t>
            </w:r>
          </w:p>
          <w:p w:rsidR="00C4612A" w:rsidRPr="007924C7" w:rsidRDefault="000144AB" w:rsidP="00D71A8E">
            <w:pPr>
              <w:pStyle w:val="HTML"/>
              <w:spacing w:line="300" w:lineRule="exact"/>
              <w:ind w:left="992"/>
              <w:jc w:val="both"/>
              <w:rPr>
                <w:rFonts w:ascii="Calibri" w:eastAsia="標楷體" w:hAnsi="Calibri"/>
                <w:color w:val="000000"/>
                <w:sz w:val="24"/>
                <w:szCs w:val="24"/>
              </w:rPr>
            </w:pPr>
            <w:r w:rsidRPr="007924C7">
              <w:rPr>
                <w:rFonts w:ascii="Calibri" w:eastAsia="標楷體" w:hAnsi="Calibri"/>
                <w:color w:val="000000"/>
                <w:sz w:val="24"/>
                <w:szCs w:val="24"/>
              </w:rPr>
              <w:t>意見：</w:t>
            </w:r>
          </w:p>
        </w:tc>
        <w:tc>
          <w:tcPr>
            <w:tcW w:w="2722" w:type="dxa"/>
          </w:tcPr>
          <w:p w:rsidR="009735F3"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E55351" w:rsidRPr="004C64AD" w:rsidRDefault="00E55351" w:rsidP="00F50993">
            <w:pPr>
              <w:spacing w:line="300" w:lineRule="exact"/>
              <w:rPr>
                <w:rFonts w:ascii="標楷體" w:eastAsia="標楷體" w:hAnsi="標楷體"/>
                <w:color w:val="000000"/>
              </w:rPr>
            </w:pPr>
          </w:p>
          <w:p w:rsidR="0084016C" w:rsidRPr="004C64AD" w:rsidRDefault="0084016C" w:rsidP="00F50993">
            <w:pPr>
              <w:spacing w:line="300" w:lineRule="exact"/>
              <w:rPr>
                <w:rFonts w:ascii="標楷體" w:eastAsia="標楷體" w:hAnsi="標楷體"/>
                <w:color w:val="000000"/>
              </w:rPr>
            </w:pPr>
          </w:p>
          <w:p w:rsidR="0084016C"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84016C" w:rsidRPr="004C64AD" w:rsidRDefault="0084016C" w:rsidP="00F50993">
            <w:pPr>
              <w:spacing w:line="300" w:lineRule="exact"/>
              <w:rPr>
                <w:rFonts w:ascii="標楷體" w:eastAsia="標楷體" w:hAnsi="標楷體"/>
                <w:color w:val="000000"/>
              </w:rPr>
            </w:pPr>
          </w:p>
          <w:p w:rsidR="003B2753" w:rsidRPr="004C64AD" w:rsidRDefault="003B2753" w:rsidP="00F50993">
            <w:pPr>
              <w:spacing w:line="300" w:lineRule="exact"/>
              <w:rPr>
                <w:rFonts w:ascii="標楷體" w:eastAsia="標楷體" w:hAnsi="標楷體"/>
                <w:color w:val="000000"/>
              </w:rPr>
            </w:pPr>
          </w:p>
        </w:tc>
      </w:tr>
      <w:tr w:rsidR="00052F46" w:rsidRPr="00D444E1" w:rsidTr="00285C69">
        <w:trPr>
          <w:trHeight w:val="1245"/>
        </w:trPr>
        <w:tc>
          <w:tcPr>
            <w:tcW w:w="5898" w:type="dxa"/>
          </w:tcPr>
          <w:p w:rsidR="008E5922" w:rsidRPr="007924C7" w:rsidRDefault="006D4FA1" w:rsidP="00BA618B">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7924C7">
              <w:rPr>
                <w:rFonts w:ascii="標楷體" w:eastAsia="標楷體" w:hAnsi="標楷體"/>
                <w:color w:val="000000"/>
                <w:sz w:val="24"/>
                <w:szCs w:val="24"/>
              </w:rPr>
              <w:t>最近年度及本年度截至申請時，</w:t>
            </w:r>
            <w:r w:rsidR="000144AB" w:rsidRPr="007924C7">
              <w:rPr>
                <w:rFonts w:ascii="標楷體" w:eastAsia="標楷體" w:hAnsi="標楷體" w:hint="eastAsia"/>
                <w:color w:val="000000"/>
                <w:sz w:val="24"/>
                <w:szCs w:val="24"/>
              </w:rPr>
              <w:t>外國發行人</w:t>
            </w:r>
            <w:r w:rsidR="000144AB" w:rsidRPr="007924C7">
              <w:rPr>
                <w:rFonts w:ascii="標楷體" w:eastAsia="標楷體" w:hAnsi="標楷體"/>
                <w:color w:val="000000"/>
                <w:sz w:val="24"/>
                <w:szCs w:val="24"/>
              </w:rPr>
              <w:t>董事會及股東會決議之程序，表決方法及內容：</w:t>
            </w:r>
          </w:p>
          <w:p w:rsidR="000D7FF0" w:rsidRPr="007924C7" w:rsidRDefault="009901B2" w:rsidP="00D71A8E">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7924C7">
              <w:rPr>
                <w:rFonts w:ascii="Calibri" w:eastAsia="標楷體" w:hAnsi="Calibri"/>
                <w:color w:val="000000"/>
                <w:szCs w:val="24"/>
              </w:rPr>
              <w:t>2</w:t>
            </w:r>
            <w:r w:rsidR="00F12700" w:rsidRPr="007924C7">
              <w:rPr>
                <w:rFonts w:ascii="Calibri" w:eastAsia="標楷體" w:hAnsi="Calibri"/>
                <w:color w:val="000000"/>
                <w:szCs w:val="24"/>
              </w:rPr>
              <w:t>0</w:t>
            </w:r>
            <w:r w:rsidRPr="007924C7">
              <w:rPr>
                <w:rFonts w:ascii="Calibri" w:eastAsia="標楷體" w:hAnsi="Calibri"/>
                <w:color w:val="000000"/>
                <w:szCs w:val="24"/>
              </w:rPr>
              <w:t>-1</w:t>
            </w:r>
            <w:r w:rsidR="000144AB" w:rsidRPr="007924C7">
              <w:rPr>
                <w:rFonts w:ascii="Calibri" w:eastAsia="標楷體" w:hAnsi="Calibri"/>
                <w:color w:val="000000"/>
                <w:szCs w:val="24"/>
              </w:rPr>
              <w:t>是否符合註冊地國法令或公司內部規章。</w:t>
            </w:r>
            <w:r w:rsidR="000144AB" w:rsidRPr="007924C7">
              <w:rPr>
                <w:rFonts w:ascii="Calibri" w:eastAsia="標楷體" w:hAnsi="Calibri"/>
                <w:color w:val="000000"/>
                <w:szCs w:val="24"/>
              </w:rPr>
              <w:t xml:space="preserve">                          </w:t>
            </w:r>
          </w:p>
          <w:p w:rsidR="006D4FA1" w:rsidRPr="007924C7" w:rsidRDefault="000144AB" w:rsidP="00D71A8E">
            <w:pPr>
              <w:pStyle w:val="HTML"/>
              <w:spacing w:line="300" w:lineRule="exact"/>
              <w:ind w:left="992"/>
              <w:jc w:val="both"/>
              <w:rPr>
                <w:rFonts w:ascii="Calibri" w:eastAsia="標楷體" w:hAnsi="Calibri"/>
                <w:color w:val="000000"/>
                <w:sz w:val="24"/>
                <w:szCs w:val="24"/>
              </w:rPr>
            </w:pPr>
            <w:r w:rsidRPr="007924C7">
              <w:rPr>
                <w:rFonts w:ascii="Calibri" w:eastAsia="標楷體" w:hAnsi="Calibri"/>
                <w:color w:val="000000"/>
                <w:sz w:val="24"/>
                <w:szCs w:val="24"/>
              </w:rPr>
              <w:t>意見：</w:t>
            </w:r>
          </w:p>
          <w:p w:rsidR="000D7FF0" w:rsidRPr="007924C7" w:rsidRDefault="00F12700" w:rsidP="00D71A8E">
            <w:pPr>
              <w:pStyle w:val="a3"/>
              <w:adjustRightInd/>
              <w:spacing w:after="0" w:line="300" w:lineRule="exact"/>
              <w:ind w:leftChars="165" w:left="996" w:right="57" w:hangingChars="250" w:hanging="600"/>
              <w:jc w:val="both"/>
              <w:textAlignment w:val="auto"/>
              <w:rPr>
                <w:rFonts w:ascii="標楷體" w:eastAsia="標楷體" w:hAnsi="標楷體"/>
                <w:color w:val="000000"/>
                <w:szCs w:val="24"/>
              </w:rPr>
            </w:pPr>
            <w:r w:rsidRPr="007924C7">
              <w:rPr>
                <w:rFonts w:ascii="Calibri" w:eastAsia="標楷體" w:hAnsi="Calibri"/>
                <w:color w:val="000000"/>
                <w:szCs w:val="24"/>
              </w:rPr>
              <w:t>20</w:t>
            </w:r>
            <w:r w:rsidR="009901B2" w:rsidRPr="007924C7">
              <w:rPr>
                <w:rFonts w:ascii="Calibri" w:eastAsia="標楷體" w:hAnsi="Calibri"/>
                <w:color w:val="000000"/>
                <w:szCs w:val="24"/>
              </w:rPr>
              <w:t>-2</w:t>
            </w:r>
            <w:r w:rsidR="000144AB" w:rsidRPr="007924C7">
              <w:rPr>
                <w:rFonts w:ascii="標楷體" w:eastAsia="標楷體" w:hAnsi="標楷體"/>
                <w:color w:val="000000"/>
                <w:szCs w:val="24"/>
              </w:rPr>
              <w:t>是否</w:t>
            </w:r>
            <w:r w:rsidR="009901B2" w:rsidRPr="007924C7">
              <w:rPr>
                <w:rFonts w:ascii="標楷體" w:eastAsia="標楷體" w:hAnsi="標楷體" w:hint="eastAsia"/>
                <w:color w:val="000000"/>
                <w:szCs w:val="24"/>
              </w:rPr>
              <w:t>未</w:t>
            </w:r>
            <w:r w:rsidR="000144AB" w:rsidRPr="007924C7">
              <w:rPr>
                <w:rFonts w:ascii="標楷體" w:eastAsia="標楷體" w:hAnsi="標楷體"/>
                <w:color w:val="000000"/>
                <w:szCs w:val="24"/>
              </w:rPr>
              <w:t>有</w:t>
            </w:r>
            <w:r w:rsidR="000144AB" w:rsidRPr="007924C7">
              <w:rPr>
                <w:rFonts w:ascii="標楷體" w:eastAsia="標楷體" w:hAnsi="標楷體" w:hint="eastAsia"/>
                <w:color w:val="000000"/>
                <w:szCs w:val="24"/>
              </w:rPr>
              <w:t>重大</w:t>
            </w:r>
            <w:r w:rsidR="000144AB" w:rsidRPr="007924C7">
              <w:rPr>
                <w:rFonts w:ascii="標楷體" w:eastAsia="標楷體" w:hAnsi="標楷體"/>
                <w:color w:val="000000"/>
                <w:szCs w:val="24"/>
              </w:rPr>
              <w:t>不利於公司</w:t>
            </w:r>
            <w:r w:rsidR="009901B2" w:rsidRPr="007924C7">
              <w:rPr>
                <w:rFonts w:ascii="標楷體" w:eastAsia="標楷體" w:hAnsi="標楷體" w:hint="eastAsia"/>
                <w:color w:val="000000"/>
                <w:szCs w:val="24"/>
              </w:rPr>
              <w:t>或我國股東權益</w:t>
            </w:r>
            <w:r w:rsidR="000144AB" w:rsidRPr="007924C7">
              <w:rPr>
                <w:rFonts w:ascii="標楷體" w:eastAsia="標楷體" w:hAnsi="標楷體"/>
                <w:color w:val="000000"/>
                <w:szCs w:val="24"/>
              </w:rPr>
              <w:t>之決議事項。</w:t>
            </w:r>
          </w:p>
          <w:p w:rsidR="000144AB" w:rsidRPr="007924C7" w:rsidRDefault="000144AB" w:rsidP="00D71A8E">
            <w:pPr>
              <w:pStyle w:val="HTML"/>
              <w:spacing w:line="300" w:lineRule="exact"/>
              <w:ind w:left="992"/>
              <w:jc w:val="both"/>
              <w:rPr>
                <w:rFonts w:ascii="標楷體" w:eastAsia="標楷體" w:hAnsi="標楷體"/>
                <w:color w:val="000000"/>
              </w:rPr>
            </w:pPr>
            <w:r w:rsidRPr="007924C7">
              <w:rPr>
                <w:rFonts w:ascii="標楷體" w:eastAsia="標楷體" w:hAnsi="標楷體" w:hint="eastAsia"/>
                <w:color w:val="000000"/>
                <w:sz w:val="24"/>
                <w:szCs w:val="24"/>
              </w:rPr>
              <w:t>意見：</w:t>
            </w:r>
            <w:r w:rsidR="00F944E1" w:rsidRPr="007924C7">
              <w:rPr>
                <w:rFonts w:ascii="標楷體" w:eastAsia="標楷體" w:hAnsi="標楷體"/>
                <w:color w:val="000000"/>
                <w:sz w:val="24"/>
                <w:szCs w:val="24"/>
              </w:rPr>
              <w:t xml:space="preserve"> </w:t>
            </w:r>
          </w:p>
        </w:tc>
        <w:tc>
          <w:tcPr>
            <w:tcW w:w="2722" w:type="dxa"/>
          </w:tcPr>
          <w:p w:rsidR="006D4FA1" w:rsidRPr="004C64AD" w:rsidRDefault="006D4FA1" w:rsidP="00F50993">
            <w:pPr>
              <w:spacing w:line="300" w:lineRule="exact"/>
              <w:rPr>
                <w:rFonts w:ascii="標楷體" w:eastAsia="標楷體" w:hAnsi="標楷體"/>
                <w:color w:val="000000"/>
              </w:rPr>
            </w:pPr>
          </w:p>
          <w:p w:rsidR="006D4FA1" w:rsidRPr="004C64AD" w:rsidRDefault="006D4FA1" w:rsidP="00F50993">
            <w:pPr>
              <w:spacing w:line="300" w:lineRule="exact"/>
              <w:rPr>
                <w:rFonts w:ascii="標楷體" w:eastAsia="標楷體" w:hAnsi="標楷體"/>
                <w:color w:val="000000"/>
              </w:rPr>
            </w:pPr>
          </w:p>
          <w:p w:rsidR="00052F46"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052F46" w:rsidRPr="004C64AD" w:rsidRDefault="00052F46" w:rsidP="00F50993">
            <w:pPr>
              <w:spacing w:line="300" w:lineRule="exact"/>
              <w:rPr>
                <w:rFonts w:ascii="標楷體" w:eastAsia="標楷體" w:hAnsi="標楷體"/>
                <w:color w:val="000000"/>
              </w:rPr>
            </w:pPr>
          </w:p>
          <w:p w:rsidR="00B8618C" w:rsidRPr="004C64AD" w:rsidRDefault="000144AB"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p w:rsidR="00052F46" w:rsidRPr="004C64AD" w:rsidDel="00086C81" w:rsidRDefault="00052F46" w:rsidP="00F50993">
            <w:pPr>
              <w:spacing w:line="300" w:lineRule="exact"/>
              <w:rPr>
                <w:rFonts w:ascii="標楷體" w:eastAsia="標楷體" w:hAnsi="標楷體"/>
                <w:color w:val="000000"/>
              </w:rPr>
            </w:pPr>
          </w:p>
        </w:tc>
      </w:tr>
      <w:tr w:rsidR="00A16AD0" w:rsidRPr="00B757ED" w:rsidTr="00285C69">
        <w:trPr>
          <w:trHeight w:val="1245"/>
        </w:trPr>
        <w:tc>
          <w:tcPr>
            <w:tcW w:w="5898" w:type="dxa"/>
          </w:tcPr>
          <w:p w:rsidR="001B4734" w:rsidRPr="00B757ED" w:rsidRDefault="001B4734" w:rsidP="001B4734">
            <w:pPr>
              <w:pStyle w:val="HTML"/>
              <w:numPr>
                <w:ilvl w:val="0"/>
                <w:numId w:val="4"/>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98"/>
              </w:tabs>
              <w:spacing w:line="300" w:lineRule="exact"/>
              <w:ind w:left="398" w:right="57" w:hanging="284"/>
              <w:jc w:val="both"/>
              <w:rPr>
                <w:rFonts w:ascii="標楷體" w:eastAsia="標楷體" w:hAnsi="標楷體"/>
                <w:color w:val="000000"/>
                <w:sz w:val="24"/>
                <w:szCs w:val="24"/>
              </w:rPr>
            </w:pPr>
            <w:r w:rsidRPr="00B757ED">
              <w:rPr>
                <w:rFonts w:ascii="標楷體" w:eastAsia="標楷體" w:hAnsi="標楷體" w:hint="eastAsia"/>
                <w:color w:val="000000"/>
                <w:sz w:val="24"/>
                <w:szCs w:val="24"/>
              </w:rPr>
              <w:t>是否已設置符合「上市公司董事會設置及行使職權</w:t>
            </w:r>
          </w:p>
          <w:p w:rsidR="001B4734" w:rsidRPr="00B757ED" w:rsidRDefault="001B4734" w:rsidP="001B4734">
            <w:pPr>
              <w:pStyle w:val="HTML"/>
              <w:spacing w:line="300" w:lineRule="exact"/>
              <w:ind w:left="360" w:right="57"/>
              <w:jc w:val="both"/>
              <w:rPr>
                <w:rFonts w:ascii="標楷體" w:eastAsia="標楷體" w:hAnsi="標楷體"/>
                <w:color w:val="000000"/>
                <w:sz w:val="24"/>
                <w:szCs w:val="24"/>
              </w:rPr>
            </w:pPr>
            <w:r w:rsidRPr="00B757ED">
              <w:rPr>
                <w:rFonts w:ascii="標楷體" w:eastAsia="標楷體" w:hAnsi="標楷體" w:hint="eastAsia"/>
                <w:color w:val="000000"/>
                <w:sz w:val="24"/>
                <w:szCs w:val="24"/>
              </w:rPr>
              <w:t>應遵循事項要點」規定之公司治理主管。</w:t>
            </w:r>
          </w:p>
          <w:p w:rsidR="001B4734" w:rsidRPr="00B757ED" w:rsidRDefault="001B4734" w:rsidP="001B4734">
            <w:pPr>
              <w:pStyle w:val="HTML"/>
              <w:spacing w:line="300" w:lineRule="exact"/>
              <w:ind w:left="360" w:right="57"/>
              <w:jc w:val="both"/>
              <w:rPr>
                <w:rFonts w:ascii="標楷體" w:eastAsia="標楷體" w:hAnsi="標楷體"/>
                <w:color w:val="000000"/>
                <w:sz w:val="24"/>
                <w:szCs w:val="24"/>
              </w:rPr>
            </w:pPr>
            <w:r w:rsidRPr="00B757ED">
              <w:rPr>
                <w:rFonts w:ascii="標楷體" w:eastAsia="標楷體" w:hAnsi="標楷體" w:hint="eastAsia"/>
                <w:color w:val="000000"/>
                <w:sz w:val="24"/>
                <w:szCs w:val="24"/>
              </w:rPr>
              <w:t>意見：</w:t>
            </w:r>
          </w:p>
          <w:p w:rsidR="001B4734" w:rsidRPr="00B757ED" w:rsidRDefault="001B4734" w:rsidP="001B4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right="57" w:firstLineChars="50" w:firstLine="120"/>
              <w:jc w:val="both"/>
              <w:rPr>
                <w:rFonts w:ascii="標楷體" w:eastAsia="標楷體" w:hAnsi="標楷體"/>
                <w:color w:val="000000"/>
                <w:sz w:val="24"/>
                <w:szCs w:val="24"/>
              </w:rPr>
            </w:pPr>
            <w:r w:rsidRPr="00B757ED">
              <w:rPr>
                <w:rFonts w:ascii="標楷體" w:eastAsia="標楷體" w:hAnsi="標楷體" w:hint="eastAsia"/>
                <w:color w:val="000000"/>
                <w:sz w:val="24"/>
                <w:szCs w:val="24"/>
              </w:rPr>
              <w:t>22有關股東權益保護：</w:t>
            </w:r>
          </w:p>
          <w:p w:rsidR="001B4734" w:rsidRPr="00B757ED" w:rsidRDefault="001B4734" w:rsidP="001B4734">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B757ED">
              <w:rPr>
                <w:rFonts w:ascii="Calibri" w:eastAsia="標楷體" w:hAnsi="Calibri"/>
                <w:color w:val="000000"/>
                <w:szCs w:val="24"/>
              </w:rPr>
              <w:t>2</w:t>
            </w:r>
            <w:r w:rsidRPr="00B757ED">
              <w:rPr>
                <w:rFonts w:ascii="Calibri" w:eastAsia="標楷體" w:hAnsi="Calibri" w:hint="eastAsia"/>
                <w:color w:val="000000"/>
                <w:szCs w:val="24"/>
              </w:rPr>
              <w:t>2</w:t>
            </w:r>
            <w:r w:rsidRPr="00B757ED">
              <w:rPr>
                <w:rFonts w:ascii="Calibri" w:eastAsia="標楷體" w:hAnsi="Calibri"/>
                <w:color w:val="000000"/>
                <w:szCs w:val="24"/>
              </w:rPr>
              <w:t>-1</w:t>
            </w:r>
            <w:r w:rsidRPr="00B757ED">
              <w:rPr>
                <w:rFonts w:ascii="Calibri" w:eastAsia="標楷體" w:hAnsi="Calibri"/>
                <w:color w:val="000000"/>
                <w:szCs w:val="24"/>
              </w:rPr>
              <w:t>律師是否已填具本公司「外國發行人註冊地股東權益保護事項檢查表」。</w:t>
            </w:r>
          </w:p>
          <w:p w:rsidR="001B4734" w:rsidRPr="00B757ED" w:rsidRDefault="001B4734" w:rsidP="001B4734">
            <w:pPr>
              <w:pStyle w:val="HTML"/>
              <w:spacing w:line="300" w:lineRule="exact"/>
              <w:ind w:left="992"/>
              <w:jc w:val="both"/>
              <w:rPr>
                <w:rFonts w:ascii="Calibri" w:eastAsia="標楷體" w:hAnsi="Calibri"/>
                <w:color w:val="000000"/>
                <w:sz w:val="24"/>
                <w:szCs w:val="24"/>
              </w:rPr>
            </w:pPr>
            <w:r w:rsidRPr="00B757ED">
              <w:rPr>
                <w:rFonts w:ascii="Calibri" w:eastAsia="標楷體" w:hAnsi="Calibri"/>
                <w:color w:val="000000"/>
                <w:sz w:val="24"/>
                <w:szCs w:val="24"/>
              </w:rPr>
              <w:t>意見：</w:t>
            </w:r>
          </w:p>
          <w:p w:rsidR="001B4734" w:rsidRPr="00B757ED" w:rsidRDefault="001B4734" w:rsidP="001B4734">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B757ED">
              <w:rPr>
                <w:rFonts w:ascii="Calibri" w:eastAsia="標楷體" w:hAnsi="Calibri"/>
                <w:color w:val="000000"/>
                <w:szCs w:val="24"/>
              </w:rPr>
              <w:t>2</w:t>
            </w:r>
            <w:r w:rsidRPr="00B757ED">
              <w:rPr>
                <w:rFonts w:ascii="Calibri" w:eastAsia="標楷體" w:hAnsi="Calibri" w:hint="eastAsia"/>
                <w:color w:val="000000"/>
                <w:szCs w:val="24"/>
              </w:rPr>
              <w:t>2</w:t>
            </w:r>
            <w:r w:rsidRPr="00B757ED">
              <w:rPr>
                <w:rFonts w:ascii="Calibri" w:eastAsia="標楷體" w:hAnsi="Calibri"/>
                <w:color w:val="000000"/>
                <w:szCs w:val="24"/>
              </w:rPr>
              <w:t>-2</w:t>
            </w:r>
            <w:r w:rsidRPr="00B757ED">
              <w:rPr>
                <w:rFonts w:ascii="Calibri" w:eastAsia="標楷體" w:hAnsi="Calibri"/>
                <w:color w:val="000000"/>
                <w:szCs w:val="24"/>
              </w:rPr>
              <w:t>外國發行人之章程或組織文件是否已依本公司「外國發行人註冊地股東權益保護事項檢查表」內所列之股東權益保護事項修正完畢。</w:t>
            </w:r>
          </w:p>
          <w:p w:rsidR="001B4734" w:rsidRPr="00B757ED" w:rsidRDefault="001B4734" w:rsidP="001B4734">
            <w:pPr>
              <w:pStyle w:val="HTML"/>
              <w:spacing w:line="300" w:lineRule="exact"/>
              <w:ind w:left="992"/>
              <w:jc w:val="both"/>
              <w:rPr>
                <w:rFonts w:ascii="Calibri" w:eastAsia="標楷體" w:hAnsi="Calibri"/>
                <w:color w:val="000000"/>
                <w:sz w:val="24"/>
                <w:szCs w:val="24"/>
              </w:rPr>
            </w:pPr>
            <w:r w:rsidRPr="00B757ED">
              <w:rPr>
                <w:rFonts w:ascii="Calibri" w:eastAsia="標楷體" w:hAnsi="Calibri"/>
                <w:color w:val="000000"/>
                <w:sz w:val="24"/>
                <w:szCs w:val="24"/>
              </w:rPr>
              <w:t>意見：</w:t>
            </w:r>
          </w:p>
          <w:p w:rsidR="001B4734" w:rsidRPr="00B757ED" w:rsidRDefault="001B4734" w:rsidP="001B4734">
            <w:pPr>
              <w:pStyle w:val="a3"/>
              <w:adjustRightInd/>
              <w:spacing w:after="0" w:line="300" w:lineRule="exact"/>
              <w:ind w:leftChars="165" w:left="996" w:right="57" w:hangingChars="250" w:hanging="600"/>
              <w:jc w:val="both"/>
              <w:textAlignment w:val="auto"/>
              <w:rPr>
                <w:rFonts w:ascii="Calibri" w:eastAsia="標楷體" w:hAnsi="Calibri"/>
                <w:color w:val="000000"/>
                <w:szCs w:val="24"/>
              </w:rPr>
            </w:pPr>
            <w:r w:rsidRPr="00B757ED">
              <w:rPr>
                <w:rFonts w:ascii="Calibri" w:eastAsia="標楷體" w:hAnsi="Calibri"/>
                <w:color w:val="000000"/>
                <w:szCs w:val="24"/>
              </w:rPr>
              <w:t>2</w:t>
            </w:r>
            <w:r w:rsidRPr="00B757ED">
              <w:rPr>
                <w:rFonts w:ascii="Calibri" w:eastAsia="標楷體" w:hAnsi="Calibri" w:hint="eastAsia"/>
                <w:color w:val="000000"/>
                <w:szCs w:val="24"/>
              </w:rPr>
              <w:t>2</w:t>
            </w:r>
            <w:r w:rsidRPr="00B757ED">
              <w:rPr>
                <w:rFonts w:ascii="Calibri" w:eastAsia="標楷體" w:hAnsi="Calibri"/>
                <w:color w:val="000000"/>
                <w:szCs w:val="24"/>
              </w:rPr>
              <w:t>-3</w:t>
            </w:r>
            <w:r w:rsidRPr="00B757ED">
              <w:rPr>
                <w:rFonts w:ascii="Calibri" w:eastAsia="標楷體" w:hAnsi="Calibri"/>
                <w:color w:val="000000"/>
                <w:szCs w:val="24"/>
              </w:rPr>
              <w:t>是否於公開說明書中說明外國發行人股東行使權利之方式。</w:t>
            </w:r>
          </w:p>
          <w:p w:rsidR="001B4734" w:rsidRPr="00B757ED" w:rsidRDefault="001B4734" w:rsidP="001B4734">
            <w:pPr>
              <w:pStyle w:val="HTML"/>
              <w:spacing w:line="300" w:lineRule="exact"/>
              <w:ind w:left="992"/>
              <w:jc w:val="both"/>
              <w:rPr>
                <w:rFonts w:ascii="Calibri" w:eastAsia="標楷體" w:hAnsi="Calibri"/>
                <w:color w:val="000000"/>
                <w:sz w:val="24"/>
                <w:szCs w:val="24"/>
              </w:rPr>
            </w:pPr>
            <w:r w:rsidRPr="00B757ED">
              <w:rPr>
                <w:rFonts w:ascii="Calibri" w:eastAsia="標楷體" w:hAnsi="Calibri"/>
                <w:color w:val="000000"/>
                <w:sz w:val="24"/>
                <w:szCs w:val="24"/>
              </w:rPr>
              <w:t>意見：</w:t>
            </w:r>
          </w:p>
          <w:p w:rsidR="001B4734" w:rsidRPr="00B757ED" w:rsidRDefault="001B4734" w:rsidP="001B4734">
            <w:pPr>
              <w:pStyle w:val="a3"/>
              <w:adjustRightInd/>
              <w:spacing w:after="0" w:line="300" w:lineRule="exact"/>
              <w:ind w:leftChars="165" w:left="996" w:right="57" w:hangingChars="250" w:hanging="600"/>
              <w:jc w:val="both"/>
              <w:textAlignment w:val="auto"/>
              <w:rPr>
                <w:rFonts w:ascii="標楷體" w:eastAsia="標楷體" w:hAnsi="標楷體"/>
                <w:color w:val="000000"/>
                <w:szCs w:val="24"/>
              </w:rPr>
            </w:pPr>
            <w:r w:rsidRPr="00B757ED">
              <w:rPr>
                <w:rFonts w:ascii="Calibri" w:eastAsia="標楷體" w:hAnsi="Calibri"/>
                <w:color w:val="000000"/>
                <w:szCs w:val="24"/>
              </w:rPr>
              <w:t>2</w:t>
            </w:r>
            <w:r w:rsidRPr="00B757ED">
              <w:rPr>
                <w:rFonts w:ascii="Calibri" w:eastAsia="標楷體" w:hAnsi="Calibri" w:hint="eastAsia"/>
                <w:color w:val="000000"/>
                <w:szCs w:val="24"/>
              </w:rPr>
              <w:t>2</w:t>
            </w:r>
            <w:r w:rsidRPr="00B757ED">
              <w:rPr>
                <w:rFonts w:ascii="Calibri" w:eastAsia="標楷體" w:hAnsi="Calibri"/>
                <w:color w:val="000000"/>
                <w:szCs w:val="24"/>
              </w:rPr>
              <w:t>-4</w:t>
            </w:r>
            <w:r w:rsidRPr="00B757ED">
              <w:rPr>
                <w:rFonts w:ascii="Calibri" w:eastAsia="標楷體" w:hAnsi="Calibri"/>
                <w:color w:val="000000"/>
                <w:szCs w:val="24"/>
              </w:rPr>
              <w:t>是否於公開說明書中揭露，實質上執行董事業務或實質控制公司之人事、財務或業務經營而實質指</w:t>
            </w:r>
            <w:r w:rsidRPr="00B757ED">
              <w:rPr>
                <w:rFonts w:ascii="標楷體" w:eastAsia="標楷體" w:hAnsi="標楷體" w:hint="eastAsia"/>
                <w:color w:val="000000"/>
                <w:szCs w:val="24"/>
              </w:rPr>
              <w:t>揮董事執行業務之非董事及其依註冊地國法令規定之法律責任。</w:t>
            </w:r>
          </w:p>
          <w:p w:rsidR="00797E3D" w:rsidRPr="00B757ED" w:rsidRDefault="001B4734" w:rsidP="001B4734">
            <w:pPr>
              <w:pStyle w:val="HTML"/>
              <w:spacing w:line="300" w:lineRule="exact"/>
              <w:ind w:left="992"/>
              <w:jc w:val="both"/>
              <w:rPr>
                <w:rFonts w:ascii="標楷體" w:eastAsia="標楷體" w:hAnsi="標楷體"/>
                <w:color w:val="000000"/>
                <w:sz w:val="24"/>
                <w:szCs w:val="24"/>
              </w:rPr>
            </w:pPr>
            <w:r w:rsidRPr="00B757ED">
              <w:rPr>
                <w:rFonts w:ascii="標楷體" w:eastAsia="標楷體" w:hAnsi="標楷體" w:hint="eastAsia"/>
                <w:color w:val="000000"/>
                <w:sz w:val="24"/>
                <w:szCs w:val="24"/>
              </w:rPr>
              <w:t>意見：</w:t>
            </w:r>
          </w:p>
        </w:tc>
        <w:tc>
          <w:tcPr>
            <w:tcW w:w="2722" w:type="dxa"/>
          </w:tcPr>
          <w:p w:rsidR="001B4734" w:rsidRPr="00B757ED" w:rsidRDefault="001B4734" w:rsidP="001B4734">
            <w:pPr>
              <w:spacing w:line="300" w:lineRule="exact"/>
              <w:rPr>
                <w:rFonts w:ascii="標楷體" w:eastAsia="標楷體" w:hAnsi="標楷體"/>
                <w:color w:val="000000"/>
              </w:rPr>
            </w:pPr>
            <w:r w:rsidRPr="00B757ED">
              <w:rPr>
                <w:rFonts w:ascii="標楷體" w:eastAsia="標楷體" w:hAnsi="標楷體"/>
                <w:color w:val="000000"/>
              </w:rPr>
              <w:t>□是  □否  □不適用</w:t>
            </w:r>
          </w:p>
          <w:p w:rsidR="00A16AD0" w:rsidRPr="00B757ED" w:rsidRDefault="00A16AD0" w:rsidP="00F50993">
            <w:pPr>
              <w:spacing w:line="300" w:lineRule="exact"/>
              <w:rPr>
                <w:rFonts w:ascii="標楷體" w:eastAsia="標楷體" w:hAnsi="標楷體"/>
                <w:color w:val="000000"/>
              </w:rPr>
            </w:pPr>
          </w:p>
          <w:p w:rsidR="004A1C4D" w:rsidRPr="00B757ED" w:rsidRDefault="004A1C4D" w:rsidP="00F50993">
            <w:pPr>
              <w:spacing w:line="300" w:lineRule="exact"/>
              <w:rPr>
                <w:rFonts w:ascii="標楷體" w:eastAsia="標楷體" w:hAnsi="標楷體"/>
                <w:color w:val="000000"/>
              </w:rPr>
            </w:pPr>
          </w:p>
          <w:p w:rsidR="004A1C4D" w:rsidRPr="00B757ED" w:rsidRDefault="004A1C4D" w:rsidP="00F50993">
            <w:pPr>
              <w:spacing w:line="300" w:lineRule="exact"/>
              <w:rPr>
                <w:rFonts w:ascii="標楷體" w:eastAsia="標楷體" w:hAnsi="標楷體"/>
                <w:color w:val="000000"/>
              </w:rPr>
            </w:pPr>
          </w:p>
          <w:p w:rsidR="00C137CF" w:rsidRPr="00B757ED" w:rsidRDefault="00086C81" w:rsidP="00F50993">
            <w:pPr>
              <w:spacing w:line="300" w:lineRule="exact"/>
              <w:rPr>
                <w:rFonts w:ascii="標楷體" w:eastAsia="標楷體" w:hAnsi="標楷體"/>
                <w:color w:val="000000"/>
              </w:rPr>
            </w:pPr>
            <w:r w:rsidRPr="00B757ED">
              <w:rPr>
                <w:rFonts w:ascii="標楷體" w:eastAsia="標楷體" w:hAnsi="標楷體"/>
                <w:color w:val="000000"/>
              </w:rPr>
              <w:t>□是  □否  □不適用</w:t>
            </w:r>
          </w:p>
          <w:p w:rsidR="000B4EA6" w:rsidRPr="00B757ED" w:rsidRDefault="000B4EA6" w:rsidP="00F50993">
            <w:pPr>
              <w:spacing w:line="300" w:lineRule="exact"/>
              <w:rPr>
                <w:rFonts w:ascii="標楷體" w:eastAsia="標楷體" w:hAnsi="標楷體"/>
                <w:color w:val="000000"/>
              </w:rPr>
            </w:pPr>
          </w:p>
          <w:p w:rsidR="004A1C4D" w:rsidRPr="00B757ED" w:rsidRDefault="004A1C4D" w:rsidP="00F50993">
            <w:pPr>
              <w:spacing w:line="300" w:lineRule="exact"/>
              <w:rPr>
                <w:rFonts w:ascii="標楷體" w:eastAsia="標楷體" w:hAnsi="標楷體"/>
                <w:color w:val="000000"/>
              </w:rPr>
            </w:pPr>
          </w:p>
          <w:p w:rsidR="008C1E8F" w:rsidRPr="00B757ED" w:rsidRDefault="00D7101F" w:rsidP="00F50993">
            <w:pPr>
              <w:spacing w:line="300" w:lineRule="exact"/>
              <w:rPr>
                <w:rFonts w:ascii="標楷體" w:eastAsia="標楷體" w:hAnsi="標楷體"/>
                <w:color w:val="000000"/>
              </w:rPr>
            </w:pPr>
            <w:r w:rsidRPr="00B757ED">
              <w:rPr>
                <w:rFonts w:ascii="標楷體" w:eastAsia="標楷體" w:hAnsi="標楷體"/>
                <w:color w:val="000000"/>
              </w:rPr>
              <w:t>□是  □否  □不適用</w:t>
            </w:r>
          </w:p>
          <w:p w:rsidR="00C137CF" w:rsidRPr="00B757ED" w:rsidRDefault="00C137CF" w:rsidP="00F50993">
            <w:pPr>
              <w:spacing w:line="300" w:lineRule="exact"/>
              <w:rPr>
                <w:rFonts w:ascii="標楷體" w:eastAsia="標楷體" w:hAnsi="標楷體"/>
                <w:color w:val="000000"/>
              </w:rPr>
            </w:pPr>
          </w:p>
          <w:p w:rsidR="000B4EA6" w:rsidRPr="00B757ED" w:rsidRDefault="000B4EA6" w:rsidP="00F50993">
            <w:pPr>
              <w:spacing w:line="300" w:lineRule="exact"/>
              <w:rPr>
                <w:rFonts w:ascii="標楷體" w:eastAsia="標楷體" w:hAnsi="標楷體"/>
                <w:color w:val="000000"/>
              </w:rPr>
            </w:pPr>
          </w:p>
          <w:p w:rsidR="004A1C4D" w:rsidRPr="00B757ED" w:rsidRDefault="004A1C4D" w:rsidP="00F50993">
            <w:pPr>
              <w:spacing w:line="300" w:lineRule="exact"/>
              <w:rPr>
                <w:rFonts w:ascii="標楷體" w:eastAsia="標楷體" w:hAnsi="標楷體"/>
                <w:color w:val="000000"/>
              </w:rPr>
            </w:pPr>
          </w:p>
          <w:p w:rsidR="008C1E8F" w:rsidRPr="00B757ED" w:rsidRDefault="008C1E8F" w:rsidP="00F50993">
            <w:pPr>
              <w:spacing w:line="300" w:lineRule="exact"/>
              <w:rPr>
                <w:rFonts w:ascii="標楷體" w:eastAsia="標楷體" w:hAnsi="標楷體"/>
                <w:color w:val="000000"/>
              </w:rPr>
            </w:pPr>
            <w:r w:rsidRPr="00B757ED">
              <w:rPr>
                <w:rFonts w:ascii="標楷體" w:eastAsia="標楷體" w:hAnsi="標楷體"/>
                <w:color w:val="000000"/>
              </w:rPr>
              <w:t>□是  □否  □不適用</w:t>
            </w:r>
          </w:p>
          <w:p w:rsidR="00592189" w:rsidRPr="00B757ED" w:rsidRDefault="00592189" w:rsidP="00F50993">
            <w:pPr>
              <w:spacing w:line="300" w:lineRule="exact"/>
              <w:rPr>
                <w:rFonts w:ascii="標楷體" w:eastAsia="標楷體" w:hAnsi="標楷體"/>
                <w:color w:val="000000"/>
              </w:rPr>
            </w:pPr>
          </w:p>
          <w:p w:rsidR="004A1C4D" w:rsidRPr="00B757ED" w:rsidRDefault="004A1C4D" w:rsidP="00F50993">
            <w:pPr>
              <w:spacing w:line="300" w:lineRule="exact"/>
              <w:rPr>
                <w:rFonts w:ascii="標楷體" w:eastAsia="標楷體" w:hAnsi="標楷體"/>
                <w:color w:val="000000"/>
              </w:rPr>
            </w:pPr>
          </w:p>
          <w:p w:rsidR="00963C7C" w:rsidRPr="00B757ED" w:rsidRDefault="00963C7C" w:rsidP="00D6158C">
            <w:pPr>
              <w:spacing w:line="300" w:lineRule="exact"/>
              <w:rPr>
                <w:rFonts w:ascii="標楷體" w:eastAsia="標楷體" w:hAnsi="標楷體"/>
                <w:color w:val="000000"/>
              </w:rPr>
            </w:pPr>
            <w:r w:rsidRPr="00B757ED">
              <w:rPr>
                <w:rFonts w:ascii="標楷體" w:eastAsia="標楷體" w:hAnsi="標楷體"/>
                <w:color w:val="000000"/>
              </w:rPr>
              <w:t>□是  □否  □不適用</w:t>
            </w:r>
          </w:p>
        </w:tc>
      </w:tr>
      <w:tr w:rsidR="001B4734" w:rsidRPr="00D444E1" w:rsidTr="00285C69">
        <w:tc>
          <w:tcPr>
            <w:tcW w:w="5898" w:type="dxa"/>
          </w:tcPr>
          <w:tbl>
            <w:tblPr>
              <w:tblW w:w="8620" w:type="dxa"/>
              <w:tblLayout w:type="fixed"/>
              <w:tblCellMar>
                <w:left w:w="28" w:type="dxa"/>
                <w:right w:w="28" w:type="dxa"/>
              </w:tblCellMar>
              <w:tblLook w:val="0000" w:firstRow="0" w:lastRow="0" w:firstColumn="0" w:lastColumn="0" w:noHBand="0" w:noVBand="0"/>
            </w:tblPr>
            <w:tblGrid>
              <w:gridCol w:w="8620"/>
            </w:tblGrid>
            <w:tr w:rsidR="001B4734" w:rsidRPr="00B757ED" w:rsidTr="001517A8">
              <w:tc>
                <w:tcPr>
                  <w:tcW w:w="5898" w:type="dxa"/>
                </w:tcPr>
                <w:p w:rsidR="00F155AF" w:rsidRDefault="001B4734" w:rsidP="001B4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Chars="51" w:left="403" w:right="57" w:hangingChars="117" w:hanging="281"/>
                    <w:jc w:val="both"/>
                    <w:rPr>
                      <w:rFonts w:ascii="標楷體" w:eastAsia="標楷體" w:hAnsi="標楷體"/>
                      <w:color w:val="000000"/>
                      <w:sz w:val="24"/>
                      <w:szCs w:val="24"/>
                    </w:rPr>
                  </w:pPr>
                  <w:r w:rsidRPr="00B757ED">
                    <w:rPr>
                      <w:rFonts w:ascii="標楷體" w:eastAsia="標楷體" w:hAnsi="標楷體" w:hint="eastAsia"/>
                      <w:color w:val="000000"/>
                      <w:sz w:val="24"/>
                      <w:szCs w:val="24"/>
                    </w:rPr>
                    <w:t>23公開說明書之內容是否已依「外國發行人募集與發行</w:t>
                  </w:r>
                </w:p>
                <w:p w:rsidR="001B4734" w:rsidRPr="00B757ED" w:rsidRDefault="001B4734" w:rsidP="00F155A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Chars="151" w:left="362" w:right="57"/>
                    <w:jc w:val="both"/>
                    <w:rPr>
                      <w:rFonts w:ascii="標楷體" w:eastAsia="標楷體" w:hAnsi="標楷體"/>
                      <w:color w:val="000000"/>
                      <w:sz w:val="24"/>
                      <w:szCs w:val="24"/>
                    </w:rPr>
                  </w:pPr>
                  <w:r w:rsidRPr="00B757ED">
                    <w:rPr>
                      <w:rFonts w:ascii="標楷體" w:eastAsia="標楷體" w:hAnsi="標楷體" w:hint="eastAsia"/>
                      <w:color w:val="000000"/>
                      <w:sz w:val="24"/>
                      <w:szCs w:val="24"/>
                    </w:rPr>
                    <w:t>有價證券處理準則</w:t>
                  </w:r>
                  <w:r w:rsidRPr="00B757ED">
                    <w:rPr>
                      <w:rFonts w:ascii="標楷體" w:eastAsia="標楷體" w:hAnsi="標楷體"/>
                      <w:color w:val="000000"/>
                      <w:sz w:val="24"/>
                      <w:szCs w:val="24"/>
                    </w:rPr>
                    <w:t>」</w:t>
                  </w:r>
                  <w:r w:rsidRPr="00B757ED">
                    <w:rPr>
                      <w:rFonts w:ascii="標楷體" w:eastAsia="標楷體" w:hAnsi="標楷體" w:hint="eastAsia"/>
                      <w:color w:val="000000"/>
                      <w:sz w:val="24"/>
                      <w:szCs w:val="24"/>
                    </w:rPr>
                    <w:t>及本公司「</w:t>
                  </w:r>
                  <w:r w:rsidRPr="00B757ED">
                    <w:rPr>
                      <w:rFonts w:ascii="標楷體" w:eastAsia="標楷體" w:hAnsi="標楷體"/>
                      <w:color w:val="000000"/>
                      <w:sz w:val="24"/>
                      <w:szCs w:val="24"/>
                    </w:rPr>
                    <w:t>初次申請有價</w:t>
                  </w:r>
                  <w:r w:rsidRPr="00B757ED">
                    <w:rPr>
                      <w:rFonts w:ascii="標楷體" w:eastAsia="標楷體" w:hAnsi="標楷體" w:hint="eastAsia"/>
                      <w:color w:val="000000"/>
                      <w:sz w:val="24"/>
                      <w:szCs w:val="24"/>
                    </w:rPr>
                    <w:t>證券上</w:t>
                  </w:r>
                  <w:r w:rsidRPr="00B757ED">
                    <w:rPr>
                      <w:rFonts w:ascii="標楷體" w:eastAsia="標楷體" w:hAnsi="標楷體"/>
                      <w:color w:val="000000"/>
                      <w:sz w:val="24"/>
                      <w:szCs w:val="24"/>
                    </w:rPr>
                    <w:t>市公開說明書應行記載事</w:t>
                  </w:r>
                  <w:r w:rsidR="00F155AF">
                    <w:rPr>
                      <w:rFonts w:ascii="標楷體" w:eastAsia="標楷體" w:hAnsi="標楷體" w:hint="eastAsia"/>
                      <w:color w:val="000000"/>
                      <w:sz w:val="24"/>
                      <w:szCs w:val="24"/>
                    </w:rPr>
                    <w:t>市</w:t>
                  </w:r>
                  <w:r w:rsidR="00F155AF" w:rsidRPr="00F155AF">
                    <w:rPr>
                      <w:rFonts w:ascii="標楷體" w:eastAsia="標楷體" w:hAnsi="標楷體" w:hint="eastAsia"/>
                      <w:color w:val="000000"/>
                      <w:sz w:val="24"/>
                      <w:szCs w:val="24"/>
                    </w:rPr>
                    <w:t>公開說明書應行記載事項準則</w:t>
                  </w:r>
                  <w:r w:rsidRPr="00B757ED">
                    <w:rPr>
                      <w:rFonts w:ascii="標楷體" w:eastAsia="標楷體" w:hAnsi="標楷體"/>
                      <w:color w:val="000000"/>
                      <w:sz w:val="24"/>
                      <w:szCs w:val="24"/>
                    </w:rPr>
                    <w:t>項準則」</w:t>
                  </w:r>
                  <w:r w:rsidRPr="00B757ED">
                    <w:rPr>
                      <w:rFonts w:ascii="標楷體" w:eastAsia="標楷體" w:hAnsi="標楷體" w:hint="eastAsia"/>
                      <w:color w:val="000000"/>
                      <w:sz w:val="24"/>
                      <w:szCs w:val="24"/>
                    </w:rPr>
                    <w:t>等規定編製</w:t>
                  </w:r>
                  <w:r w:rsidRPr="00B757ED">
                    <w:rPr>
                      <w:rFonts w:ascii="標楷體" w:eastAsia="標楷體" w:hAnsi="標楷體" w:hint="eastAsia"/>
                      <w:color w:val="000000"/>
                      <w:szCs w:val="24"/>
                    </w:rPr>
                    <w:t>。</w:t>
                  </w:r>
                </w:p>
                <w:p w:rsidR="001B4734" w:rsidRPr="00B757ED" w:rsidRDefault="001B4734" w:rsidP="001B4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B757ED">
                    <w:rPr>
                      <w:rFonts w:ascii="標楷體" w:eastAsia="標楷體" w:hAnsi="標楷體"/>
                      <w:color w:val="000000"/>
                      <w:sz w:val="24"/>
                      <w:szCs w:val="24"/>
                    </w:rPr>
                    <w:lastRenderedPageBreak/>
                    <w:t>意見：</w:t>
                  </w:r>
                </w:p>
              </w:tc>
            </w:tr>
            <w:tr w:rsidR="001B4734" w:rsidRPr="00B757ED" w:rsidDel="008C1E8F" w:rsidTr="001517A8">
              <w:tc>
                <w:tcPr>
                  <w:tcW w:w="5898" w:type="dxa"/>
                </w:tcPr>
                <w:p w:rsidR="00B8771B" w:rsidRDefault="001B4734" w:rsidP="001B4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Chars="51" w:left="403" w:right="57" w:hangingChars="117" w:hanging="281"/>
                    <w:jc w:val="both"/>
                    <w:rPr>
                      <w:rFonts w:ascii="標楷體" w:eastAsia="標楷體" w:hAnsi="標楷體"/>
                      <w:color w:val="000000"/>
                      <w:sz w:val="24"/>
                      <w:szCs w:val="24"/>
                    </w:rPr>
                  </w:pPr>
                  <w:r w:rsidRPr="00B757ED">
                    <w:rPr>
                      <w:rFonts w:ascii="標楷體" w:eastAsia="標楷體" w:hAnsi="標楷體" w:hint="eastAsia"/>
                      <w:color w:val="000000"/>
                      <w:sz w:val="24"/>
                      <w:szCs w:val="24"/>
                    </w:rPr>
                    <w:lastRenderedPageBreak/>
                    <w:t>24經合理調查，未發現公開說明書之內容及文字用語</w:t>
                  </w:r>
                </w:p>
                <w:p w:rsidR="00B8771B" w:rsidRDefault="001B4734" w:rsidP="00F155A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right="57" w:firstLineChars="200" w:firstLine="480"/>
                    <w:jc w:val="both"/>
                    <w:rPr>
                      <w:rFonts w:ascii="標楷體" w:eastAsia="標楷體" w:hAnsi="標楷體"/>
                      <w:color w:val="000000"/>
                      <w:sz w:val="24"/>
                      <w:szCs w:val="24"/>
                    </w:rPr>
                  </w:pPr>
                  <w:r w:rsidRPr="00B757ED">
                    <w:rPr>
                      <w:rFonts w:ascii="標楷體" w:eastAsia="標楷體" w:hAnsi="標楷體" w:hint="eastAsia"/>
                      <w:color w:val="000000"/>
                      <w:sz w:val="24"/>
                      <w:szCs w:val="24"/>
                    </w:rPr>
                    <w:t>有誤導、虛偽之情事，且已經充分說明公司營運所</w:t>
                  </w:r>
                </w:p>
                <w:p w:rsidR="001B4734" w:rsidRPr="00B757ED" w:rsidRDefault="001B4734" w:rsidP="00B877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Chars="158" w:left="401" w:right="57" w:hangingChars="9" w:hanging="22"/>
                    <w:jc w:val="both"/>
                    <w:rPr>
                      <w:rFonts w:ascii="標楷體" w:eastAsia="標楷體" w:hAnsi="標楷體"/>
                      <w:color w:val="000000"/>
                      <w:sz w:val="24"/>
                      <w:szCs w:val="24"/>
                    </w:rPr>
                  </w:pPr>
                  <w:r w:rsidRPr="00B757ED">
                    <w:rPr>
                      <w:rFonts w:ascii="標楷體" w:eastAsia="標楷體" w:hAnsi="標楷體" w:hint="eastAsia"/>
                      <w:color w:val="000000"/>
                      <w:sz w:val="24"/>
                      <w:szCs w:val="24"/>
                    </w:rPr>
                    <w:t>面臨之法律風險因素。</w:t>
                  </w:r>
                </w:p>
                <w:p w:rsidR="001B4734" w:rsidRPr="00B757ED" w:rsidDel="008C1E8F" w:rsidRDefault="001B4734" w:rsidP="001B4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B757ED">
                    <w:rPr>
                      <w:rFonts w:ascii="標楷體" w:eastAsia="標楷體" w:hAnsi="標楷體"/>
                      <w:color w:val="000000"/>
                      <w:sz w:val="24"/>
                      <w:szCs w:val="24"/>
                    </w:rPr>
                    <w:t>意見：</w:t>
                  </w:r>
                </w:p>
              </w:tc>
            </w:tr>
          </w:tbl>
          <w:p w:rsidR="001B4734" w:rsidRPr="00B757ED" w:rsidRDefault="001B4734" w:rsidP="001B4734">
            <w:pPr>
              <w:rPr>
                <w:color w:val="000000"/>
              </w:rPr>
            </w:pPr>
          </w:p>
        </w:tc>
        <w:tc>
          <w:tcPr>
            <w:tcW w:w="2722" w:type="dxa"/>
          </w:tcPr>
          <w:p w:rsidR="001B4734" w:rsidRDefault="001B4734" w:rsidP="001B4734">
            <w:pPr>
              <w:spacing w:line="300" w:lineRule="exact"/>
              <w:rPr>
                <w:rFonts w:ascii="標楷體" w:eastAsia="標楷體" w:hAnsi="標楷體"/>
                <w:color w:val="000000"/>
              </w:rPr>
            </w:pPr>
            <w:r w:rsidRPr="004C64AD">
              <w:rPr>
                <w:rFonts w:ascii="標楷體" w:eastAsia="標楷體" w:hAnsi="標楷體"/>
                <w:color w:val="000000"/>
              </w:rPr>
              <w:lastRenderedPageBreak/>
              <w:t>□是  □否  □不適用</w:t>
            </w:r>
          </w:p>
          <w:p w:rsidR="00F155AF" w:rsidRDefault="00F155AF" w:rsidP="001B4734">
            <w:pPr>
              <w:spacing w:line="300" w:lineRule="exact"/>
              <w:rPr>
                <w:rFonts w:ascii="標楷體" w:eastAsia="標楷體" w:hAnsi="標楷體"/>
                <w:color w:val="000000"/>
              </w:rPr>
            </w:pPr>
          </w:p>
          <w:p w:rsidR="00F155AF" w:rsidRDefault="00F155AF" w:rsidP="001B4734">
            <w:pPr>
              <w:spacing w:line="300" w:lineRule="exact"/>
              <w:rPr>
                <w:rFonts w:ascii="標楷體" w:eastAsia="標楷體" w:hAnsi="標楷體"/>
                <w:color w:val="000000"/>
              </w:rPr>
            </w:pPr>
            <w:r>
              <w:rPr>
                <w:rFonts w:ascii="標楷體" w:eastAsia="標楷體" w:hAnsi="標楷體" w:hint="eastAsia"/>
                <w:color w:val="000000"/>
              </w:rPr>
              <w:t>。</w:t>
            </w:r>
          </w:p>
          <w:p w:rsidR="00F155AF" w:rsidRDefault="00F155AF" w:rsidP="001B4734">
            <w:pPr>
              <w:spacing w:line="300" w:lineRule="exact"/>
              <w:rPr>
                <w:rFonts w:ascii="標楷體" w:eastAsia="標楷體" w:hAnsi="標楷體"/>
                <w:color w:val="000000"/>
              </w:rPr>
            </w:pPr>
          </w:p>
          <w:p w:rsidR="00F155AF" w:rsidRPr="004C64AD" w:rsidRDefault="00F155AF" w:rsidP="001B4734">
            <w:pPr>
              <w:spacing w:line="300" w:lineRule="exact"/>
              <w:rPr>
                <w:rFonts w:ascii="標楷體" w:eastAsia="標楷體" w:hAnsi="標楷體"/>
                <w:color w:val="000000"/>
              </w:rPr>
            </w:pPr>
            <w:r w:rsidRPr="00F155AF">
              <w:rPr>
                <w:rFonts w:ascii="標楷體" w:eastAsia="標楷體" w:hAnsi="標楷體" w:hint="eastAsia"/>
                <w:color w:val="000000"/>
              </w:rPr>
              <w:t>□是  □否  □不適用</w:t>
            </w:r>
          </w:p>
        </w:tc>
      </w:tr>
      <w:tr w:rsidR="001B4734" w:rsidRPr="00D444E1" w:rsidTr="00285C69">
        <w:tc>
          <w:tcPr>
            <w:tcW w:w="5898" w:type="dxa"/>
          </w:tcPr>
          <w:tbl>
            <w:tblPr>
              <w:tblW w:w="8620" w:type="dxa"/>
              <w:tblLayout w:type="fixed"/>
              <w:tblCellMar>
                <w:left w:w="28" w:type="dxa"/>
                <w:right w:w="28" w:type="dxa"/>
              </w:tblCellMar>
              <w:tblLook w:val="0000" w:firstRow="0" w:lastRow="0" w:firstColumn="0" w:lastColumn="0" w:noHBand="0" w:noVBand="0"/>
            </w:tblPr>
            <w:tblGrid>
              <w:gridCol w:w="8620"/>
            </w:tblGrid>
            <w:tr w:rsidR="001B4734" w:rsidRPr="00B757ED" w:rsidTr="001517A8">
              <w:tc>
                <w:tcPr>
                  <w:tcW w:w="5898" w:type="dxa"/>
                </w:tcPr>
                <w:p w:rsidR="00F155AF" w:rsidRDefault="001B4734" w:rsidP="001B4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Chars="51" w:left="403" w:right="57" w:hangingChars="117" w:hanging="281"/>
                    <w:jc w:val="both"/>
                    <w:rPr>
                      <w:rFonts w:ascii="標楷體" w:eastAsia="標楷體" w:hAnsi="標楷體"/>
                      <w:color w:val="000000"/>
                      <w:sz w:val="24"/>
                      <w:szCs w:val="24"/>
                    </w:rPr>
                  </w:pPr>
                  <w:r w:rsidRPr="00B757ED">
                    <w:rPr>
                      <w:rFonts w:ascii="標楷體" w:eastAsia="標楷體" w:hAnsi="標楷體" w:hint="eastAsia"/>
                      <w:color w:val="000000"/>
                      <w:sz w:val="24"/>
                      <w:szCs w:val="24"/>
                    </w:rPr>
                    <w:lastRenderedPageBreak/>
                    <w:t>23公開說明書之內容是否已依「外國發行人募集與發</w:t>
                  </w:r>
                </w:p>
                <w:p w:rsidR="001B4734" w:rsidRPr="00B757ED" w:rsidRDefault="001B4734" w:rsidP="00F155A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Chars="151" w:left="362" w:right="57"/>
                    <w:jc w:val="both"/>
                    <w:rPr>
                      <w:rFonts w:ascii="標楷體" w:eastAsia="標楷體" w:hAnsi="標楷體"/>
                      <w:color w:val="000000"/>
                      <w:sz w:val="24"/>
                      <w:szCs w:val="24"/>
                    </w:rPr>
                  </w:pPr>
                  <w:r w:rsidRPr="00B757ED">
                    <w:rPr>
                      <w:rFonts w:ascii="標楷體" w:eastAsia="標楷體" w:hAnsi="標楷體" w:hint="eastAsia"/>
                      <w:color w:val="000000"/>
                      <w:sz w:val="24"/>
                      <w:szCs w:val="24"/>
                    </w:rPr>
                    <w:t>行有價證券處理準則</w:t>
                  </w:r>
                  <w:r w:rsidRPr="00B757ED">
                    <w:rPr>
                      <w:rFonts w:ascii="標楷體" w:eastAsia="標楷體" w:hAnsi="標楷體"/>
                      <w:color w:val="000000"/>
                      <w:sz w:val="24"/>
                      <w:szCs w:val="24"/>
                    </w:rPr>
                    <w:t>」</w:t>
                  </w:r>
                  <w:r w:rsidRPr="00B757ED">
                    <w:rPr>
                      <w:rFonts w:ascii="標楷體" w:eastAsia="標楷體" w:hAnsi="標楷體" w:hint="eastAsia"/>
                      <w:color w:val="000000"/>
                      <w:sz w:val="24"/>
                      <w:szCs w:val="24"/>
                    </w:rPr>
                    <w:t>及本公司「</w:t>
                  </w:r>
                  <w:r w:rsidRPr="00B757ED">
                    <w:rPr>
                      <w:rFonts w:ascii="標楷體" w:eastAsia="標楷體" w:hAnsi="標楷體"/>
                      <w:color w:val="000000"/>
                      <w:sz w:val="24"/>
                      <w:szCs w:val="24"/>
                    </w:rPr>
                    <w:t>初次申請有價</w:t>
                  </w:r>
                  <w:r w:rsidRPr="00B757ED">
                    <w:rPr>
                      <w:rFonts w:ascii="標楷體" w:eastAsia="標楷體" w:hAnsi="標楷體" w:hint="eastAsia"/>
                      <w:color w:val="000000"/>
                      <w:sz w:val="24"/>
                      <w:szCs w:val="24"/>
                    </w:rPr>
                    <w:t>證券上</w:t>
                  </w:r>
                  <w:r w:rsidRPr="00B757ED">
                    <w:rPr>
                      <w:rFonts w:ascii="標楷體" w:eastAsia="標楷體" w:hAnsi="標楷體"/>
                      <w:color w:val="000000"/>
                      <w:sz w:val="24"/>
                      <w:szCs w:val="24"/>
                    </w:rPr>
                    <w:t>市公開說明書應行記載事項準則」</w:t>
                  </w:r>
                  <w:r w:rsidRPr="00B757ED">
                    <w:rPr>
                      <w:rFonts w:ascii="標楷體" w:eastAsia="標楷體" w:hAnsi="標楷體" w:hint="eastAsia"/>
                      <w:color w:val="000000"/>
                      <w:sz w:val="24"/>
                      <w:szCs w:val="24"/>
                    </w:rPr>
                    <w:t>等規定編製</w:t>
                  </w:r>
                  <w:r w:rsidRPr="00B757ED">
                    <w:rPr>
                      <w:rFonts w:ascii="標楷體" w:eastAsia="標楷體" w:hAnsi="標楷體" w:hint="eastAsia"/>
                      <w:color w:val="000000"/>
                      <w:szCs w:val="24"/>
                    </w:rPr>
                    <w:t>。</w:t>
                  </w:r>
                </w:p>
                <w:p w:rsidR="001B4734" w:rsidRPr="00B757ED" w:rsidRDefault="001B4734" w:rsidP="001B4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B757ED">
                    <w:rPr>
                      <w:rFonts w:ascii="標楷體" w:eastAsia="標楷體" w:hAnsi="標楷體"/>
                      <w:color w:val="000000"/>
                      <w:sz w:val="24"/>
                      <w:szCs w:val="24"/>
                    </w:rPr>
                    <w:t>意見：</w:t>
                  </w:r>
                </w:p>
              </w:tc>
            </w:tr>
            <w:tr w:rsidR="001B4734" w:rsidRPr="00B757ED" w:rsidDel="008C1E8F" w:rsidTr="001517A8">
              <w:tc>
                <w:tcPr>
                  <w:tcW w:w="5898" w:type="dxa"/>
                </w:tcPr>
                <w:p w:rsidR="00B8771B" w:rsidRDefault="001B4734" w:rsidP="001B4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Chars="51" w:left="403" w:right="57" w:hangingChars="117" w:hanging="281"/>
                    <w:jc w:val="both"/>
                    <w:rPr>
                      <w:rFonts w:ascii="標楷體" w:eastAsia="標楷體" w:hAnsi="標楷體"/>
                      <w:color w:val="000000"/>
                      <w:sz w:val="24"/>
                      <w:szCs w:val="24"/>
                    </w:rPr>
                  </w:pPr>
                  <w:r w:rsidRPr="00B757ED">
                    <w:rPr>
                      <w:rFonts w:ascii="標楷體" w:eastAsia="標楷體" w:hAnsi="標楷體" w:hint="eastAsia"/>
                      <w:color w:val="000000"/>
                      <w:sz w:val="24"/>
                      <w:szCs w:val="24"/>
                    </w:rPr>
                    <w:t>24經合理調查，未發現公開說明書之內容及文字用語</w:t>
                  </w:r>
                </w:p>
                <w:p w:rsidR="001B4734" w:rsidRPr="00B757ED" w:rsidRDefault="001B4734" w:rsidP="00B877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Chars="151" w:left="362" w:right="57"/>
                    <w:jc w:val="both"/>
                    <w:rPr>
                      <w:rFonts w:ascii="標楷體" w:eastAsia="標楷體" w:hAnsi="標楷體"/>
                      <w:color w:val="000000"/>
                      <w:sz w:val="24"/>
                      <w:szCs w:val="24"/>
                    </w:rPr>
                  </w:pPr>
                  <w:r w:rsidRPr="00B757ED">
                    <w:rPr>
                      <w:rFonts w:ascii="標楷體" w:eastAsia="標楷體" w:hAnsi="標楷體" w:hint="eastAsia"/>
                      <w:color w:val="000000"/>
                      <w:sz w:val="24"/>
                      <w:szCs w:val="24"/>
                    </w:rPr>
                    <w:t>有誤導、虛偽之情事，且已經充分說明公司營運所面臨之法律風險因素。</w:t>
                  </w:r>
                </w:p>
                <w:p w:rsidR="001B4734" w:rsidRPr="00B757ED" w:rsidDel="008C1E8F" w:rsidRDefault="001B4734" w:rsidP="001B4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398" w:right="57"/>
                    <w:jc w:val="both"/>
                    <w:rPr>
                      <w:rFonts w:ascii="標楷體" w:eastAsia="標楷體" w:hAnsi="標楷體"/>
                      <w:color w:val="000000"/>
                      <w:sz w:val="24"/>
                      <w:szCs w:val="24"/>
                    </w:rPr>
                  </w:pPr>
                  <w:r w:rsidRPr="00B757ED">
                    <w:rPr>
                      <w:rFonts w:ascii="標楷體" w:eastAsia="標楷體" w:hAnsi="標楷體"/>
                      <w:color w:val="000000"/>
                      <w:sz w:val="24"/>
                      <w:szCs w:val="24"/>
                    </w:rPr>
                    <w:t>意見：</w:t>
                  </w:r>
                </w:p>
              </w:tc>
            </w:tr>
          </w:tbl>
          <w:p w:rsidR="001B4734" w:rsidRPr="00B757ED" w:rsidRDefault="001B4734" w:rsidP="001B4734">
            <w:pPr>
              <w:rPr>
                <w:color w:val="000000"/>
              </w:rPr>
            </w:pPr>
          </w:p>
        </w:tc>
        <w:tc>
          <w:tcPr>
            <w:tcW w:w="2722" w:type="dxa"/>
          </w:tcPr>
          <w:p w:rsidR="001B4734" w:rsidRDefault="001B4734" w:rsidP="001B4734">
            <w:pPr>
              <w:spacing w:line="300" w:lineRule="exact"/>
              <w:rPr>
                <w:rFonts w:ascii="標楷體" w:eastAsia="標楷體" w:hAnsi="標楷體"/>
                <w:color w:val="000000"/>
              </w:rPr>
            </w:pPr>
            <w:r w:rsidRPr="004C64AD">
              <w:rPr>
                <w:rFonts w:ascii="標楷體" w:eastAsia="標楷體" w:hAnsi="標楷體"/>
                <w:color w:val="000000"/>
              </w:rPr>
              <w:t>□是  □否  □不適用</w:t>
            </w:r>
          </w:p>
          <w:p w:rsidR="00F155AF" w:rsidRDefault="00F155AF" w:rsidP="001B4734">
            <w:pPr>
              <w:spacing w:line="300" w:lineRule="exact"/>
              <w:rPr>
                <w:rFonts w:ascii="標楷體" w:eastAsia="標楷體" w:hAnsi="標楷體"/>
                <w:color w:val="000000"/>
              </w:rPr>
            </w:pPr>
          </w:p>
          <w:p w:rsidR="00F155AF" w:rsidRDefault="00F155AF" w:rsidP="001B4734">
            <w:pPr>
              <w:spacing w:line="300" w:lineRule="exact"/>
              <w:rPr>
                <w:rFonts w:ascii="標楷體" w:eastAsia="標楷體" w:hAnsi="標楷體"/>
                <w:color w:val="000000"/>
              </w:rPr>
            </w:pPr>
          </w:p>
          <w:p w:rsidR="00F155AF" w:rsidRDefault="00F155AF" w:rsidP="001B4734">
            <w:pPr>
              <w:spacing w:line="300" w:lineRule="exact"/>
              <w:rPr>
                <w:rFonts w:ascii="標楷體" w:eastAsia="標楷體" w:hAnsi="標楷體"/>
                <w:color w:val="000000"/>
              </w:rPr>
            </w:pPr>
          </w:p>
          <w:p w:rsidR="00F155AF" w:rsidRPr="004C64AD" w:rsidRDefault="00F155AF" w:rsidP="001B4734">
            <w:pPr>
              <w:spacing w:line="300" w:lineRule="exact"/>
              <w:rPr>
                <w:rFonts w:ascii="標楷體" w:eastAsia="標楷體" w:hAnsi="標楷體"/>
                <w:color w:val="000000"/>
              </w:rPr>
            </w:pPr>
            <w:r w:rsidRPr="004C64AD">
              <w:rPr>
                <w:rFonts w:ascii="標楷體" w:eastAsia="標楷體" w:hAnsi="標楷體"/>
                <w:color w:val="000000"/>
              </w:rPr>
              <w:t>□是  □否  □不適用</w:t>
            </w:r>
          </w:p>
        </w:tc>
      </w:tr>
      <w:tr w:rsidR="00A16AD0" w:rsidRPr="00D444E1" w:rsidTr="00285C69">
        <w:trPr>
          <w:trHeight w:val="511"/>
        </w:trPr>
        <w:tc>
          <w:tcPr>
            <w:tcW w:w="5898" w:type="dxa"/>
          </w:tcPr>
          <w:p w:rsidR="001B4734" w:rsidRPr="00B757ED" w:rsidRDefault="001B4734" w:rsidP="001B4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right="57"/>
              <w:jc w:val="both"/>
              <w:rPr>
                <w:rFonts w:ascii="標楷體" w:eastAsia="標楷體" w:hAnsi="標楷體"/>
                <w:color w:val="000000"/>
                <w:sz w:val="24"/>
                <w:szCs w:val="24"/>
              </w:rPr>
            </w:pPr>
            <w:r w:rsidRPr="00B757ED">
              <w:rPr>
                <w:rFonts w:ascii="標楷體" w:eastAsia="標楷體" w:hAnsi="標楷體" w:hint="eastAsia"/>
                <w:color w:val="000000"/>
                <w:sz w:val="24"/>
                <w:szCs w:val="24"/>
              </w:rPr>
              <w:t xml:space="preserve"> </w:t>
            </w:r>
            <w:r w:rsidRPr="00B757ED">
              <w:rPr>
                <w:rFonts w:ascii="標楷體" w:eastAsia="標楷體" w:hAnsi="標楷體"/>
                <w:color w:val="000000"/>
                <w:sz w:val="24"/>
                <w:szCs w:val="24"/>
              </w:rPr>
              <w:t>2</w:t>
            </w:r>
            <w:r w:rsidRPr="00B757ED">
              <w:rPr>
                <w:rFonts w:ascii="標楷體" w:eastAsia="標楷體" w:hAnsi="標楷體" w:hint="eastAsia"/>
                <w:color w:val="000000"/>
                <w:sz w:val="24"/>
                <w:szCs w:val="24"/>
              </w:rPr>
              <w:t>5其他說明或意見：</w:t>
            </w:r>
          </w:p>
          <w:p w:rsidR="00A16AD0" w:rsidRPr="00B757ED" w:rsidRDefault="00A16AD0" w:rsidP="00F50993">
            <w:pPr>
              <w:pStyle w:val="HTML"/>
              <w:spacing w:line="300" w:lineRule="exact"/>
              <w:jc w:val="both"/>
              <w:rPr>
                <w:rFonts w:ascii="標楷體" w:eastAsia="標楷體" w:hAnsi="標楷體"/>
                <w:color w:val="000000"/>
                <w:sz w:val="24"/>
                <w:szCs w:val="24"/>
              </w:rPr>
            </w:pPr>
          </w:p>
        </w:tc>
        <w:tc>
          <w:tcPr>
            <w:tcW w:w="2722" w:type="dxa"/>
          </w:tcPr>
          <w:p w:rsidR="00A16AD0" w:rsidRPr="004C64AD" w:rsidRDefault="00A16AD0" w:rsidP="00F50993">
            <w:pPr>
              <w:spacing w:line="300" w:lineRule="exact"/>
              <w:rPr>
                <w:rFonts w:ascii="標楷體" w:eastAsia="標楷體" w:hAnsi="標楷體"/>
                <w:color w:val="000000"/>
              </w:rPr>
            </w:pPr>
            <w:r w:rsidRPr="004C64AD">
              <w:rPr>
                <w:rFonts w:ascii="標楷體" w:eastAsia="標楷體" w:hAnsi="標楷體"/>
                <w:color w:val="000000"/>
              </w:rPr>
              <w:t>□是  □否  □不適用</w:t>
            </w:r>
          </w:p>
        </w:tc>
      </w:tr>
    </w:tbl>
    <w:p w:rsidR="00D6619E" w:rsidRPr="004C64AD" w:rsidRDefault="00D6619E" w:rsidP="00E425D3">
      <w:pPr>
        <w:pStyle w:val="HTML"/>
        <w:spacing w:line="300" w:lineRule="exact"/>
        <w:jc w:val="right"/>
        <w:rPr>
          <w:rFonts w:ascii="標楷體" w:eastAsia="標楷體" w:hAnsi="標楷體"/>
          <w:color w:val="000000"/>
          <w:sz w:val="24"/>
          <w:szCs w:val="24"/>
        </w:rPr>
      </w:pPr>
    </w:p>
    <w:p w:rsidR="00D6619E" w:rsidRPr="004C64AD" w:rsidRDefault="00D6619E" w:rsidP="00E425D3">
      <w:pPr>
        <w:pStyle w:val="HTML"/>
        <w:spacing w:line="300" w:lineRule="exact"/>
        <w:jc w:val="right"/>
        <w:rPr>
          <w:rFonts w:ascii="標楷體" w:eastAsia="標楷體" w:hAnsi="標楷體"/>
          <w:color w:val="000000"/>
          <w:sz w:val="24"/>
          <w:szCs w:val="24"/>
        </w:rPr>
      </w:pPr>
    </w:p>
    <w:p w:rsidR="00045384" w:rsidRPr="001C63A6" w:rsidRDefault="00E5426B" w:rsidP="001C63A6">
      <w:pPr>
        <w:pStyle w:val="HTML"/>
        <w:spacing w:line="300" w:lineRule="exact"/>
        <w:jc w:val="right"/>
        <w:rPr>
          <w:rFonts w:ascii="標楷體" w:eastAsia="標楷體" w:hAnsi="標楷體"/>
          <w:color w:val="000000"/>
          <w:sz w:val="24"/>
          <w:szCs w:val="24"/>
        </w:rPr>
      </w:pPr>
      <w:r w:rsidRPr="004C64AD">
        <w:rPr>
          <w:rFonts w:ascii="標楷體" w:eastAsia="標楷體" w:hAnsi="標楷體" w:hint="eastAsia"/>
          <w:color w:val="000000"/>
          <w:sz w:val="24"/>
          <w:szCs w:val="24"/>
        </w:rPr>
        <w:t>律師簽章欄＿＿＿＿＿＿＿＿                        年       月      日</w:t>
      </w:r>
    </w:p>
    <w:sectPr w:rsidR="00045384" w:rsidRPr="001C63A6" w:rsidSect="001469CA">
      <w:headerReference w:type="default" r:id="rId8"/>
      <w:footerReference w:type="even"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4C6" w:rsidRDefault="008F04C6" w:rsidP="009C2E13">
      <w:r>
        <w:separator/>
      </w:r>
    </w:p>
  </w:endnote>
  <w:endnote w:type="continuationSeparator" w:id="0">
    <w:p w:rsidR="008F04C6" w:rsidRDefault="008F04C6" w:rsidP="009C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33" w:rsidRDefault="00865E33" w:rsidP="00F8011A">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5E33" w:rsidRDefault="00865E3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33" w:rsidRPr="00693465" w:rsidRDefault="00865E33">
    <w:pPr>
      <w:pStyle w:val="a4"/>
      <w:jc w:val="center"/>
    </w:pPr>
    <w:r>
      <w:fldChar w:fldCharType="begin"/>
    </w:r>
    <w:r>
      <w:instrText xml:space="preserve"> PAGE   \* MERGEFORMAT </w:instrText>
    </w:r>
    <w:r>
      <w:fldChar w:fldCharType="separate"/>
    </w:r>
    <w:r w:rsidR="00D66154" w:rsidRPr="00D66154">
      <w:rPr>
        <w:noProof/>
        <w:lang w:val="zh-TW"/>
      </w:rPr>
      <w:t>2</w:t>
    </w:r>
    <w:r>
      <w:rPr>
        <w:noProof/>
        <w:lang w:val="zh-TW"/>
      </w:rPr>
      <w:fldChar w:fldCharType="end"/>
    </w:r>
  </w:p>
  <w:p w:rsidR="00865E33" w:rsidRPr="00016DCB" w:rsidRDefault="00865E33" w:rsidP="00E31421">
    <w:pPr>
      <w:pStyle w:val="a4"/>
      <w:rPr>
        <w:rFonts w:ascii="新細明體" w:hAnsi="新細明體"/>
        <w:color w:val="000000"/>
        <w:sz w:val="18"/>
        <w:szCs w:val="18"/>
      </w:rPr>
    </w:pPr>
    <w:r w:rsidRPr="00693465">
      <w:rPr>
        <w:rFonts w:ascii="新細明體" w:hAnsi="新細明體" w:hint="eastAsia"/>
        <w:bCs/>
        <w:color w:val="000000"/>
        <w:sz w:val="18"/>
        <w:szCs w:val="18"/>
      </w:rPr>
      <w:t>外國</w:t>
    </w:r>
    <w:r w:rsidRPr="00AC7D02">
      <w:rPr>
        <w:rFonts w:ascii="新細明體" w:hAnsi="新細明體"/>
        <w:bCs/>
        <w:color w:val="000000"/>
        <w:sz w:val="18"/>
        <w:szCs w:val="18"/>
      </w:rPr>
      <w:t>發行人</w:t>
    </w:r>
    <w:r w:rsidRPr="00AC7D02">
      <w:rPr>
        <w:rFonts w:ascii="新細明體" w:hAnsi="新細明體" w:hint="eastAsia"/>
        <w:bCs/>
        <w:color w:val="000000"/>
        <w:sz w:val="18"/>
        <w:szCs w:val="18"/>
      </w:rPr>
      <w:t>申請股票創新板第一上市</w:t>
    </w:r>
    <w:r w:rsidRPr="00AC7D02">
      <w:rPr>
        <w:rFonts w:ascii="新細明體" w:hAnsi="新細明體"/>
        <w:bCs/>
        <w:color w:val="000000"/>
        <w:sz w:val="18"/>
        <w:szCs w:val="18"/>
      </w:rPr>
      <w:t>法律</w:t>
    </w:r>
    <w:r w:rsidRPr="009901B2">
      <w:rPr>
        <w:rFonts w:ascii="新細明體" w:hAnsi="新細明體"/>
        <w:bCs/>
        <w:color w:val="000000"/>
        <w:sz w:val="18"/>
        <w:szCs w:val="18"/>
      </w:rPr>
      <w:t>事項檢查表</w:t>
    </w:r>
    <w:r w:rsidRPr="00693465">
      <w:rPr>
        <w:rFonts w:ascii="新細明體" w:hAnsi="新細明體" w:hint="eastAsia"/>
        <w:sz w:val="18"/>
        <w:szCs w:val="18"/>
      </w:rPr>
      <w:t xml:space="preserve"> </w:t>
    </w:r>
    <w:r>
      <w:rPr>
        <w:rFonts w:ascii="新細明體" w:hAnsi="新細明體" w:hint="eastAsia"/>
        <w:sz w:val="18"/>
        <w:szCs w:val="18"/>
      </w:rPr>
      <w:t xml:space="preserve">       </w:t>
    </w:r>
    <w:r w:rsidR="008C292D">
      <w:rPr>
        <w:rFonts w:ascii="新細明體" w:hAnsi="新細明體"/>
        <w:sz w:val="18"/>
        <w:szCs w:val="18"/>
      </w:rPr>
      <w:t xml:space="preserve">         </w:t>
    </w:r>
    <w:r>
      <w:rPr>
        <w:rFonts w:ascii="新細明體" w:hAnsi="新細明體" w:hint="eastAsia"/>
        <w:sz w:val="18"/>
        <w:szCs w:val="18"/>
      </w:rPr>
      <w:t xml:space="preserve">        </w:t>
    </w:r>
    <w:r w:rsidRPr="006D5A68">
      <w:rPr>
        <w:rFonts w:ascii="新細明體" w:hAnsi="新細明體" w:hint="eastAsia"/>
        <w:sz w:val="18"/>
        <w:szCs w:val="18"/>
      </w:rPr>
      <w:t>修</w:t>
    </w:r>
    <w:r w:rsidRPr="009F32EB">
      <w:rPr>
        <w:rFonts w:ascii="新細明體" w:hAnsi="新細明體" w:hint="eastAsia"/>
        <w:sz w:val="18"/>
        <w:szCs w:val="18"/>
      </w:rPr>
      <w:t>訂日期：</w:t>
    </w:r>
    <w:r w:rsidRPr="00630285">
      <w:rPr>
        <w:rFonts w:ascii="新細明體" w:hAnsi="新細明體" w:hint="eastAsia"/>
        <w:color w:val="FF0000"/>
        <w:sz w:val="18"/>
        <w:szCs w:val="18"/>
      </w:rPr>
      <w:t xml:space="preserve"> </w:t>
    </w:r>
    <w:r w:rsidRPr="00881557">
      <w:rPr>
        <w:rFonts w:ascii="新細明體" w:hAnsi="新細明體" w:hint="eastAsia"/>
        <w:color w:val="000000"/>
        <w:sz w:val="18"/>
        <w:szCs w:val="18"/>
      </w:rPr>
      <w:t>11</w:t>
    </w:r>
    <w:r w:rsidR="005144A9">
      <w:rPr>
        <w:rFonts w:ascii="新細明體" w:hAnsi="新細明體"/>
        <w:color w:val="000000"/>
        <w:sz w:val="18"/>
        <w:szCs w:val="18"/>
      </w:rPr>
      <w:t>4</w:t>
    </w:r>
    <w:r w:rsidR="001431A6" w:rsidRPr="00881557">
      <w:rPr>
        <w:rFonts w:hint="eastAsia"/>
        <w:color w:val="000000"/>
      </w:rPr>
      <w:t>年</w:t>
    </w:r>
    <w:r w:rsidR="00D66154">
      <w:rPr>
        <w:rFonts w:ascii="新細明體" w:hAnsi="新細明體"/>
        <w:color w:val="000000"/>
        <w:sz w:val="18"/>
        <w:szCs w:val="18"/>
      </w:rPr>
      <w:t>2</w:t>
    </w:r>
    <w:r w:rsidRPr="00881557">
      <w:rPr>
        <w:rFonts w:ascii="新細明體" w:hAnsi="新細明體" w:hint="eastAsia"/>
        <w:color w:val="000000"/>
        <w:sz w:val="18"/>
        <w:szCs w:val="18"/>
      </w:rPr>
      <w:t>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4C6" w:rsidRDefault="008F04C6" w:rsidP="009C2E13">
      <w:r>
        <w:separator/>
      </w:r>
    </w:p>
  </w:footnote>
  <w:footnote w:type="continuationSeparator" w:id="0">
    <w:p w:rsidR="008F04C6" w:rsidRDefault="008F04C6" w:rsidP="009C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33" w:rsidRPr="0097646A" w:rsidRDefault="00865E33" w:rsidP="008C0378">
    <w:pPr>
      <w:pStyle w:val="HTML"/>
      <w:spacing w:line="300" w:lineRule="exact"/>
      <w:rPr>
        <w:rFonts w:ascii="標楷體" w:eastAsia="標楷體" w:hAnsi="標楷體"/>
        <w:color w:val="00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BA5"/>
    <w:multiLevelType w:val="hybridMultilevel"/>
    <w:tmpl w:val="8618EECA"/>
    <w:lvl w:ilvl="0" w:tplc="512A1F84">
      <w:start w:val="1"/>
      <w:numFmt w:val="decimal"/>
      <w:lvlText w:val="%1"/>
      <w:lvlJc w:val="left"/>
      <w:pPr>
        <w:tabs>
          <w:tab w:val="num" w:pos="360"/>
        </w:tabs>
        <w:ind w:left="360" w:hanging="360"/>
      </w:pPr>
      <w:rPr>
        <w:rFonts w:ascii="Calibri"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82140"/>
    <w:multiLevelType w:val="hybridMultilevel"/>
    <w:tmpl w:val="905807DA"/>
    <w:lvl w:ilvl="0" w:tplc="9D847CF0">
      <w:start w:val="1"/>
      <w:numFmt w:val="decimal"/>
      <w:lvlText w:val="%1"/>
      <w:lvlJc w:val="left"/>
      <w:pPr>
        <w:tabs>
          <w:tab w:val="num" w:pos="360"/>
        </w:tabs>
        <w:ind w:left="360" w:hanging="360"/>
      </w:pPr>
      <w:rPr>
        <w:rFonts w:ascii="Calibri"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D2E0D"/>
    <w:multiLevelType w:val="hybridMultilevel"/>
    <w:tmpl w:val="1FFC85DA"/>
    <w:lvl w:ilvl="0" w:tplc="8FA29B58">
      <w:start w:val="1"/>
      <w:numFmt w:val="taiwaneseCountingThousand"/>
      <w:lvlText w:val="%1、"/>
      <w:lvlJc w:val="left"/>
      <w:pPr>
        <w:tabs>
          <w:tab w:val="num" w:pos="480"/>
        </w:tabs>
        <w:ind w:left="480" w:hanging="480"/>
      </w:pPr>
      <w:rPr>
        <w:rFonts w:ascii="標楷體" w:eastAsia="標楷體" w:hAnsi="標楷體"/>
      </w:rPr>
    </w:lvl>
    <w:lvl w:ilvl="1" w:tplc="A5D0CA92">
      <w:start w:val="1"/>
      <w:numFmt w:val="taiwaneseCountingThousand"/>
      <w:lvlText w:val="（%2）"/>
      <w:lvlJc w:val="left"/>
      <w:pPr>
        <w:tabs>
          <w:tab w:val="num" w:pos="1200"/>
        </w:tabs>
        <w:ind w:left="1200" w:hanging="720"/>
      </w:pPr>
      <w:rPr>
        <w:rFonts w:hint="default"/>
        <w:color w:val="auto"/>
      </w:rPr>
    </w:lvl>
    <w:lvl w:ilvl="2" w:tplc="4F18C532">
      <w:start w:val="1"/>
      <w:numFmt w:val="taiwaneseCountingThousand"/>
      <w:lvlText w:val="（%3 ）"/>
      <w:lvlJc w:val="left"/>
      <w:pPr>
        <w:tabs>
          <w:tab w:val="num" w:pos="1202"/>
        </w:tabs>
        <w:ind w:left="1202"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76872B9"/>
    <w:multiLevelType w:val="hybridMultilevel"/>
    <w:tmpl w:val="721E68F4"/>
    <w:lvl w:ilvl="0" w:tplc="89FACB38">
      <w:start w:val="1"/>
      <w:numFmt w:val="taiwaneseCountingThousand"/>
      <w:lvlText w:val="（%1）"/>
      <w:lvlJc w:val="left"/>
      <w:pPr>
        <w:tabs>
          <w:tab w:val="num" w:pos="1202"/>
        </w:tabs>
        <w:ind w:left="1202" w:hanging="720"/>
      </w:pPr>
      <w:rPr>
        <w:rFonts w:hint="default"/>
      </w:rPr>
    </w:lvl>
    <w:lvl w:ilvl="1" w:tplc="04090001">
      <w:start w:val="1"/>
      <w:numFmt w:val="bullet"/>
      <w:lvlText w:val=""/>
      <w:lvlJc w:val="left"/>
      <w:pPr>
        <w:tabs>
          <w:tab w:val="num" w:pos="1442"/>
        </w:tabs>
        <w:ind w:left="1442" w:hanging="480"/>
      </w:pPr>
      <w:rPr>
        <w:rFonts w:ascii="Wingdings" w:hAnsi="Wingdings" w:hint="default"/>
      </w:rPr>
    </w:lvl>
    <w:lvl w:ilvl="2" w:tplc="04090005" w:tentative="1">
      <w:start w:val="1"/>
      <w:numFmt w:val="bullet"/>
      <w:lvlText w:val=""/>
      <w:lvlJc w:val="left"/>
      <w:pPr>
        <w:tabs>
          <w:tab w:val="num" w:pos="1922"/>
        </w:tabs>
        <w:ind w:left="1922" w:hanging="480"/>
      </w:pPr>
      <w:rPr>
        <w:rFonts w:ascii="Wingdings" w:hAnsi="Wingdings" w:hint="default"/>
      </w:rPr>
    </w:lvl>
    <w:lvl w:ilvl="3" w:tplc="04090001" w:tentative="1">
      <w:start w:val="1"/>
      <w:numFmt w:val="bullet"/>
      <w:lvlText w:val=""/>
      <w:lvlJc w:val="left"/>
      <w:pPr>
        <w:tabs>
          <w:tab w:val="num" w:pos="2402"/>
        </w:tabs>
        <w:ind w:left="2402" w:hanging="480"/>
      </w:pPr>
      <w:rPr>
        <w:rFonts w:ascii="Wingdings" w:hAnsi="Wingdings" w:hint="default"/>
      </w:rPr>
    </w:lvl>
    <w:lvl w:ilvl="4" w:tplc="04090003" w:tentative="1">
      <w:start w:val="1"/>
      <w:numFmt w:val="bullet"/>
      <w:lvlText w:val=""/>
      <w:lvlJc w:val="left"/>
      <w:pPr>
        <w:tabs>
          <w:tab w:val="num" w:pos="2882"/>
        </w:tabs>
        <w:ind w:left="2882" w:hanging="480"/>
      </w:pPr>
      <w:rPr>
        <w:rFonts w:ascii="Wingdings" w:hAnsi="Wingdings" w:hint="default"/>
      </w:rPr>
    </w:lvl>
    <w:lvl w:ilvl="5" w:tplc="04090005" w:tentative="1">
      <w:start w:val="1"/>
      <w:numFmt w:val="bullet"/>
      <w:lvlText w:val=""/>
      <w:lvlJc w:val="left"/>
      <w:pPr>
        <w:tabs>
          <w:tab w:val="num" w:pos="3362"/>
        </w:tabs>
        <w:ind w:left="3362" w:hanging="480"/>
      </w:pPr>
      <w:rPr>
        <w:rFonts w:ascii="Wingdings" w:hAnsi="Wingdings" w:hint="default"/>
      </w:rPr>
    </w:lvl>
    <w:lvl w:ilvl="6" w:tplc="04090001" w:tentative="1">
      <w:start w:val="1"/>
      <w:numFmt w:val="bullet"/>
      <w:lvlText w:val=""/>
      <w:lvlJc w:val="left"/>
      <w:pPr>
        <w:tabs>
          <w:tab w:val="num" w:pos="3842"/>
        </w:tabs>
        <w:ind w:left="3842" w:hanging="480"/>
      </w:pPr>
      <w:rPr>
        <w:rFonts w:ascii="Wingdings" w:hAnsi="Wingdings" w:hint="default"/>
      </w:rPr>
    </w:lvl>
    <w:lvl w:ilvl="7" w:tplc="04090003" w:tentative="1">
      <w:start w:val="1"/>
      <w:numFmt w:val="bullet"/>
      <w:lvlText w:val=""/>
      <w:lvlJc w:val="left"/>
      <w:pPr>
        <w:tabs>
          <w:tab w:val="num" w:pos="4322"/>
        </w:tabs>
        <w:ind w:left="4322" w:hanging="480"/>
      </w:pPr>
      <w:rPr>
        <w:rFonts w:ascii="Wingdings" w:hAnsi="Wingdings" w:hint="default"/>
      </w:rPr>
    </w:lvl>
    <w:lvl w:ilvl="8" w:tplc="04090005" w:tentative="1">
      <w:start w:val="1"/>
      <w:numFmt w:val="bullet"/>
      <w:lvlText w:val=""/>
      <w:lvlJc w:val="left"/>
      <w:pPr>
        <w:tabs>
          <w:tab w:val="num" w:pos="4802"/>
        </w:tabs>
        <w:ind w:left="4802" w:hanging="48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 w:val="0-v1\\"/>
    <w:docVar w:name="Ref2" w:val="0-v1\"/>
    <w:docVar w:name="WhichCity" w:val="Taipei - Chinese"/>
  </w:docVars>
  <w:rsids>
    <w:rsidRoot w:val="00E5426B"/>
    <w:rsid w:val="00003736"/>
    <w:rsid w:val="00006EFD"/>
    <w:rsid w:val="000104D6"/>
    <w:rsid w:val="000114A3"/>
    <w:rsid w:val="00013BC7"/>
    <w:rsid w:val="000144AB"/>
    <w:rsid w:val="000146A2"/>
    <w:rsid w:val="00014958"/>
    <w:rsid w:val="0001584A"/>
    <w:rsid w:val="00016840"/>
    <w:rsid w:val="00016DCB"/>
    <w:rsid w:val="00017CBC"/>
    <w:rsid w:val="00020E6C"/>
    <w:rsid w:val="00022909"/>
    <w:rsid w:val="000278E0"/>
    <w:rsid w:val="000312BB"/>
    <w:rsid w:val="00032D42"/>
    <w:rsid w:val="00036805"/>
    <w:rsid w:val="00041D08"/>
    <w:rsid w:val="000427A8"/>
    <w:rsid w:val="00044879"/>
    <w:rsid w:val="00044BAF"/>
    <w:rsid w:val="00044C23"/>
    <w:rsid w:val="00045384"/>
    <w:rsid w:val="00046B4A"/>
    <w:rsid w:val="00050FC6"/>
    <w:rsid w:val="00052F46"/>
    <w:rsid w:val="00054CB8"/>
    <w:rsid w:val="00055A33"/>
    <w:rsid w:val="00055C0C"/>
    <w:rsid w:val="00055C73"/>
    <w:rsid w:val="000570FB"/>
    <w:rsid w:val="000638D1"/>
    <w:rsid w:val="00065723"/>
    <w:rsid w:val="00065AD6"/>
    <w:rsid w:val="00066528"/>
    <w:rsid w:val="000667A6"/>
    <w:rsid w:val="000667C8"/>
    <w:rsid w:val="00066872"/>
    <w:rsid w:val="0007028D"/>
    <w:rsid w:val="00071F5B"/>
    <w:rsid w:val="0007788A"/>
    <w:rsid w:val="00077F0C"/>
    <w:rsid w:val="0008418C"/>
    <w:rsid w:val="00084348"/>
    <w:rsid w:val="00086AD7"/>
    <w:rsid w:val="00086C81"/>
    <w:rsid w:val="000907AD"/>
    <w:rsid w:val="000923B7"/>
    <w:rsid w:val="000964CE"/>
    <w:rsid w:val="00096DC0"/>
    <w:rsid w:val="0009758B"/>
    <w:rsid w:val="000A1EB2"/>
    <w:rsid w:val="000B0523"/>
    <w:rsid w:val="000B388D"/>
    <w:rsid w:val="000B3C97"/>
    <w:rsid w:val="000B3CE9"/>
    <w:rsid w:val="000B4305"/>
    <w:rsid w:val="000B48A8"/>
    <w:rsid w:val="000B4B0C"/>
    <w:rsid w:val="000B4D05"/>
    <w:rsid w:val="000B4EA6"/>
    <w:rsid w:val="000C07DA"/>
    <w:rsid w:val="000D7FF0"/>
    <w:rsid w:val="000E4791"/>
    <w:rsid w:val="000E71F3"/>
    <w:rsid w:val="000E742D"/>
    <w:rsid w:val="000F436B"/>
    <w:rsid w:val="000F50D8"/>
    <w:rsid w:val="000F5D41"/>
    <w:rsid w:val="001005A4"/>
    <w:rsid w:val="00103DAC"/>
    <w:rsid w:val="00105716"/>
    <w:rsid w:val="001072A3"/>
    <w:rsid w:val="00111AA0"/>
    <w:rsid w:val="00115356"/>
    <w:rsid w:val="00117FBF"/>
    <w:rsid w:val="00121F5A"/>
    <w:rsid w:val="00123E80"/>
    <w:rsid w:val="00123E9D"/>
    <w:rsid w:val="0012430B"/>
    <w:rsid w:val="0013021C"/>
    <w:rsid w:val="00133D66"/>
    <w:rsid w:val="00135A85"/>
    <w:rsid w:val="00136E5D"/>
    <w:rsid w:val="00143155"/>
    <w:rsid w:val="001431A6"/>
    <w:rsid w:val="001469CA"/>
    <w:rsid w:val="001517A8"/>
    <w:rsid w:val="00153A8A"/>
    <w:rsid w:val="00154A6D"/>
    <w:rsid w:val="00155051"/>
    <w:rsid w:val="00156BE8"/>
    <w:rsid w:val="0016377C"/>
    <w:rsid w:val="001647E4"/>
    <w:rsid w:val="00164CEC"/>
    <w:rsid w:val="0016596D"/>
    <w:rsid w:val="00170F51"/>
    <w:rsid w:val="001744B7"/>
    <w:rsid w:val="0017552E"/>
    <w:rsid w:val="00177462"/>
    <w:rsid w:val="00177954"/>
    <w:rsid w:val="00177C31"/>
    <w:rsid w:val="00182FA1"/>
    <w:rsid w:val="0018411A"/>
    <w:rsid w:val="001855DA"/>
    <w:rsid w:val="001866C1"/>
    <w:rsid w:val="001872EF"/>
    <w:rsid w:val="00187464"/>
    <w:rsid w:val="001914EC"/>
    <w:rsid w:val="0019473B"/>
    <w:rsid w:val="0019490C"/>
    <w:rsid w:val="001A4D8F"/>
    <w:rsid w:val="001A4DFE"/>
    <w:rsid w:val="001A73F6"/>
    <w:rsid w:val="001B2E55"/>
    <w:rsid w:val="001B3FDA"/>
    <w:rsid w:val="001B4734"/>
    <w:rsid w:val="001B62BD"/>
    <w:rsid w:val="001C10BA"/>
    <w:rsid w:val="001C51E5"/>
    <w:rsid w:val="001C6174"/>
    <w:rsid w:val="001C63A6"/>
    <w:rsid w:val="001C7560"/>
    <w:rsid w:val="001D1FB9"/>
    <w:rsid w:val="001D3164"/>
    <w:rsid w:val="001D4DA0"/>
    <w:rsid w:val="001D7593"/>
    <w:rsid w:val="001E1C39"/>
    <w:rsid w:val="001F0937"/>
    <w:rsid w:val="001F3F2D"/>
    <w:rsid w:val="002006E5"/>
    <w:rsid w:val="00206872"/>
    <w:rsid w:val="00206E8B"/>
    <w:rsid w:val="00210180"/>
    <w:rsid w:val="0021263A"/>
    <w:rsid w:val="002241F7"/>
    <w:rsid w:val="0022491A"/>
    <w:rsid w:val="002272F9"/>
    <w:rsid w:val="00230100"/>
    <w:rsid w:val="00231BA5"/>
    <w:rsid w:val="0023785B"/>
    <w:rsid w:val="00250E93"/>
    <w:rsid w:val="00262329"/>
    <w:rsid w:val="00263D80"/>
    <w:rsid w:val="00264087"/>
    <w:rsid w:val="002675A7"/>
    <w:rsid w:val="002675AB"/>
    <w:rsid w:val="00267D3B"/>
    <w:rsid w:val="00270A21"/>
    <w:rsid w:val="002751B6"/>
    <w:rsid w:val="00276C46"/>
    <w:rsid w:val="00276E8C"/>
    <w:rsid w:val="00284F4D"/>
    <w:rsid w:val="00285C69"/>
    <w:rsid w:val="002867D7"/>
    <w:rsid w:val="0028739D"/>
    <w:rsid w:val="00290203"/>
    <w:rsid w:val="002932C0"/>
    <w:rsid w:val="00293C52"/>
    <w:rsid w:val="00295E2F"/>
    <w:rsid w:val="002A2BB6"/>
    <w:rsid w:val="002A4AD4"/>
    <w:rsid w:val="002A7398"/>
    <w:rsid w:val="002B0EF5"/>
    <w:rsid w:val="002B1FEB"/>
    <w:rsid w:val="002B57BB"/>
    <w:rsid w:val="002C1172"/>
    <w:rsid w:val="002C2982"/>
    <w:rsid w:val="002C4A51"/>
    <w:rsid w:val="002C4B26"/>
    <w:rsid w:val="002C5162"/>
    <w:rsid w:val="002D518E"/>
    <w:rsid w:val="002D5828"/>
    <w:rsid w:val="002E2159"/>
    <w:rsid w:val="002E3768"/>
    <w:rsid w:val="002E4B4D"/>
    <w:rsid w:val="002E78CB"/>
    <w:rsid w:val="002F6D48"/>
    <w:rsid w:val="003016F1"/>
    <w:rsid w:val="00303F07"/>
    <w:rsid w:val="00320738"/>
    <w:rsid w:val="003207A5"/>
    <w:rsid w:val="003323B3"/>
    <w:rsid w:val="003329A3"/>
    <w:rsid w:val="00333334"/>
    <w:rsid w:val="00334F33"/>
    <w:rsid w:val="00336458"/>
    <w:rsid w:val="00340796"/>
    <w:rsid w:val="00341809"/>
    <w:rsid w:val="00343CA8"/>
    <w:rsid w:val="00344A56"/>
    <w:rsid w:val="00353921"/>
    <w:rsid w:val="00356135"/>
    <w:rsid w:val="00356358"/>
    <w:rsid w:val="00356B7B"/>
    <w:rsid w:val="0037331F"/>
    <w:rsid w:val="00380331"/>
    <w:rsid w:val="003804A8"/>
    <w:rsid w:val="00383DC4"/>
    <w:rsid w:val="00385EAA"/>
    <w:rsid w:val="003872AC"/>
    <w:rsid w:val="003905A3"/>
    <w:rsid w:val="00394E86"/>
    <w:rsid w:val="00395B3C"/>
    <w:rsid w:val="00397674"/>
    <w:rsid w:val="0039779F"/>
    <w:rsid w:val="003A381B"/>
    <w:rsid w:val="003A40D2"/>
    <w:rsid w:val="003A5F92"/>
    <w:rsid w:val="003B2753"/>
    <w:rsid w:val="003B2E21"/>
    <w:rsid w:val="003B55DD"/>
    <w:rsid w:val="003B6CA4"/>
    <w:rsid w:val="003C35C2"/>
    <w:rsid w:val="003C39C9"/>
    <w:rsid w:val="003C4287"/>
    <w:rsid w:val="003D0A57"/>
    <w:rsid w:val="003D2144"/>
    <w:rsid w:val="003D5AE7"/>
    <w:rsid w:val="003D69AC"/>
    <w:rsid w:val="003D72F3"/>
    <w:rsid w:val="003E2C3B"/>
    <w:rsid w:val="003F3C23"/>
    <w:rsid w:val="004013D4"/>
    <w:rsid w:val="00407E15"/>
    <w:rsid w:val="0042532F"/>
    <w:rsid w:val="00425AB7"/>
    <w:rsid w:val="004305A6"/>
    <w:rsid w:val="00430FFD"/>
    <w:rsid w:val="0043308C"/>
    <w:rsid w:val="00441DCF"/>
    <w:rsid w:val="00447D39"/>
    <w:rsid w:val="00451328"/>
    <w:rsid w:val="00453558"/>
    <w:rsid w:val="004654C4"/>
    <w:rsid w:val="00471BAF"/>
    <w:rsid w:val="0047636C"/>
    <w:rsid w:val="0047726E"/>
    <w:rsid w:val="00477FC8"/>
    <w:rsid w:val="00486979"/>
    <w:rsid w:val="004878BE"/>
    <w:rsid w:val="00487E7B"/>
    <w:rsid w:val="004909D5"/>
    <w:rsid w:val="0049753E"/>
    <w:rsid w:val="004A1C4D"/>
    <w:rsid w:val="004A237E"/>
    <w:rsid w:val="004A4251"/>
    <w:rsid w:val="004A607D"/>
    <w:rsid w:val="004A7483"/>
    <w:rsid w:val="004B0437"/>
    <w:rsid w:val="004B0EB8"/>
    <w:rsid w:val="004B108B"/>
    <w:rsid w:val="004B1932"/>
    <w:rsid w:val="004B451F"/>
    <w:rsid w:val="004C1393"/>
    <w:rsid w:val="004C31C6"/>
    <w:rsid w:val="004C4D59"/>
    <w:rsid w:val="004C57CC"/>
    <w:rsid w:val="004C64AD"/>
    <w:rsid w:val="004D096A"/>
    <w:rsid w:val="004D568C"/>
    <w:rsid w:val="004D5B43"/>
    <w:rsid w:val="004F0C2C"/>
    <w:rsid w:val="004F5137"/>
    <w:rsid w:val="004F516E"/>
    <w:rsid w:val="004F5633"/>
    <w:rsid w:val="005013D9"/>
    <w:rsid w:val="00505543"/>
    <w:rsid w:val="00505B63"/>
    <w:rsid w:val="005144A9"/>
    <w:rsid w:val="0051782C"/>
    <w:rsid w:val="00517EB2"/>
    <w:rsid w:val="0052153D"/>
    <w:rsid w:val="00530452"/>
    <w:rsid w:val="00532A16"/>
    <w:rsid w:val="005339AF"/>
    <w:rsid w:val="00534EA8"/>
    <w:rsid w:val="0053535D"/>
    <w:rsid w:val="00535613"/>
    <w:rsid w:val="00541B22"/>
    <w:rsid w:val="00545149"/>
    <w:rsid w:val="00546523"/>
    <w:rsid w:val="00546546"/>
    <w:rsid w:val="005507E8"/>
    <w:rsid w:val="005549B5"/>
    <w:rsid w:val="00561A60"/>
    <w:rsid w:val="0056663C"/>
    <w:rsid w:val="00570511"/>
    <w:rsid w:val="005761C3"/>
    <w:rsid w:val="005770E4"/>
    <w:rsid w:val="00577B8D"/>
    <w:rsid w:val="00592189"/>
    <w:rsid w:val="005922E2"/>
    <w:rsid w:val="00594F3C"/>
    <w:rsid w:val="005969BF"/>
    <w:rsid w:val="005A416B"/>
    <w:rsid w:val="005A5E56"/>
    <w:rsid w:val="005A635B"/>
    <w:rsid w:val="005C121C"/>
    <w:rsid w:val="005C2291"/>
    <w:rsid w:val="005C53F9"/>
    <w:rsid w:val="005C5922"/>
    <w:rsid w:val="005C6A35"/>
    <w:rsid w:val="005D1626"/>
    <w:rsid w:val="005D4B46"/>
    <w:rsid w:val="005D6DA7"/>
    <w:rsid w:val="005E0FC1"/>
    <w:rsid w:val="005E430F"/>
    <w:rsid w:val="005E515C"/>
    <w:rsid w:val="005E5BBA"/>
    <w:rsid w:val="005E7579"/>
    <w:rsid w:val="005F2E26"/>
    <w:rsid w:val="005F3061"/>
    <w:rsid w:val="00600399"/>
    <w:rsid w:val="00601AF8"/>
    <w:rsid w:val="00601B34"/>
    <w:rsid w:val="00602FB0"/>
    <w:rsid w:val="00613F55"/>
    <w:rsid w:val="00615447"/>
    <w:rsid w:val="00615DF7"/>
    <w:rsid w:val="00621C66"/>
    <w:rsid w:val="00622D2A"/>
    <w:rsid w:val="00622DD5"/>
    <w:rsid w:val="00630285"/>
    <w:rsid w:val="00630A38"/>
    <w:rsid w:val="006368CA"/>
    <w:rsid w:val="006379C1"/>
    <w:rsid w:val="006434E2"/>
    <w:rsid w:val="006458B2"/>
    <w:rsid w:val="0064678F"/>
    <w:rsid w:val="00646FF9"/>
    <w:rsid w:val="00651AC7"/>
    <w:rsid w:val="00651B47"/>
    <w:rsid w:val="0065591C"/>
    <w:rsid w:val="0066425F"/>
    <w:rsid w:val="00665E67"/>
    <w:rsid w:val="00667089"/>
    <w:rsid w:val="006671C0"/>
    <w:rsid w:val="00667FDC"/>
    <w:rsid w:val="00670D5B"/>
    <w:rsid w:val="00670E74"/>
    <w:rsid w:val="006712F1"/>
    <w:rsid w:val="00672004"/>
    <w:rsid w:val="00672355"/>
    <w:rsid w:val="00676666"/>
    <w:rsid w:val="006820E0"/>
    <w:rsid w:val="00685370"/>
    <w:rsid w:val="00690E09"/>
    <w:rsid w:val="0069291B"/>
    <w:rsid w:val="00693465"/>
    <w:rsid w:val="006957E1"/>
    <w:rsid w:val="00696652"/>
    <w:rsid w:val="006A2FE2"/>
    <w:rsid w:val="006A62C1"/>
    <w:rsid w:val="006A713C"/>
    <w:rsid w:val="006B11FD"/>
    <w:rsid w:val="006B2B93"/>
    <w:rsid w:val="006B3EAC"/>
    <w:rsid w:val="006B60EC"/>
    <w:rsid w:val="006C57EE"/>
    <w:rsid w:val="006D26D3"/>
    <w:rsid w:val="006D3DF1"/>
    <w:rsid w:val="006D4FA1"/>
    <w:rsid w:val="006D5A68"/>
    <w:rsid w:val="006D7F7D"/>
    <w:rsid w:val="006E32F6"/>
    <w:rsid w:val="006E74B8"/>
    <w:rsid w:val="006F4E4A"/>
    <w:rsid w:val="006F6F1A"/>
    <w:rsid w:val="0070135A"/>
    <w:rsid w:val="0070615A"/>
    <w:rsid w:val="00707FCD"/>
    <w:rsid w:val="00712F07"/>
    <w:rsid w:val="00714576"/>
    <w:rsid w:val="007163D1"/>
    <w:rsid w:val="00716D2D"/>
    <w:rsid w:val="00717309"/>
    <w:rsid w:val="00720D24"/>
    <w:rsid w:val="007239DB"/>
    <w:rsid w:val="0072534B"/>
    <w:rsid w:val="00725D15"/>
    <w:rsid w:val="0073188C"/>
    <w:rsid w:val="00740AE2"/>
    <w:rsid w:val="0074221F"/>
    <w:rsid w:val="00752074"/>
    <w:rsid w:val="00762238"/>
    <w:rsid w:val="00763850"/>
    <w:rsid w:val="007661B3"/>
    <w:rsid w:val="00770CEC"/>
    <w:rsid w:val="007721D4"/>
    <w:rsid w:val="007738FC"/>
    <w:rsid w:val="00780600"/>
    <w:rsid w:val="00781C77"/>
    <w:rsid w:val="007924B8"/>
    <w:rsid w:val="007924C7"/>
    <w:rsid w:val="00792ADF"/>
    <w:rsid w:val="00797E3D"/>
    <w:rsid w:val="007A0FE9"/>
    <w:rsid w:val="007A6701"/>
    <w:rsid w:val="007B0765"/>
    <w:rsid w:val="007B5AEB"/>
    <w:rsid w:val="007C278F"/>
    <w:rsid w:val="007C3552"/>
    <w:rsid w:val="007C4323"/>
    <w:rsid w:val="007C5ED7"/>
    <w:rsid w:val="007C778E"/>
    <w:rsid w:val="007D2D9D"/>
    <w:rsid w:val="007D5CF8"/>
    <w:rsid w:val="007D5F31"/>
    <w:rsid w:val="007E2913"/>
    <w:rsid w:val="007E4C0E"/>
    <w:rsid w:val="007E503E"/>
    <w:rsid w:val="007E7012"/>
    <w:rsid w:val="007F0A5A"/>
    <w:rsid w:val="007F2BE6"/>
    <w:rsid w:val="007F548F"/>
    <w:rsid w:val="007F6F93"/>
    <w:rsid w:val="0080207D"/>
    <w:rsid w:val="00802EA0"/>
    <w:rsid w:val="00805F8A"/>
    <w:rsid w:val="008116D5"/>
    <w:rsid w:val="00811FAE"/>
    <w:rsid w:val="008148E6"/>
    <w:rsid w:val="008165B1"/>
    <w:rsid w:val="00817BF7"/>
    <w:rsid w:val="00820B08"/>
    <w:rsid w:val="008241C8"/>
    <w:rsid w:val="0083026C"/>
    <w:rsid w:val="00831196"/>
    <w:rsid w:val="00831EF5"/>
    <w:rsid w:val="008328E8"/>
    <w:rsid w:val="00833C68"/>
    <w:rsid w:val="008372C9"/>
    <w:rsid w:val="00837D5A"/>
    <w:rsid w:val="0084016C"/>
    <w:rsid w:val="00842BB5"/>
    <w:rsid w:val="00852E19"/>
    <w:rsid w:val="00854867"/>
    <w:rsid w:val="00864AAE"/>
    <w:rsid w:val="00864ED3"/>
    <w:rsid w:val="00865068"/>
    <w:rsid w:val="00865AF3"/>
    <w:rsid w:val="00865E33"/>
    <w:rsid w:val="00867F9F"/>
    <w:rsid w:val="00875550"/>
    <w:rsid w:val="00876AE2"/>
    <w:rsid w:val="00881557"/>
    <w:rsid w:val="0089324C"/>
    <w:rsid w:val="00896B1E"/>
    <w:rsid w:val="008A107C"/>
    <w:rsid w:val="008A1106"/>
    <w:rsid w:val="008A1DBE"/>
    <w:rsid w:val="008A26E5"/>
    <w:rsid w:val="008A37F1"/>
    <w:rsid w:val="008A47D0"/>
    <w:rsid w:val="008A4E4B"/>
    <w:rsid w:val="008B005B"/>
    <w:rsid w:val="008B120B"/>
    <w:rsid w:val="008B486E"/>
    <w:rsid w:val="008B49CA"/>
    <w:rsid w:val="008C0378"/>
    <w:rsid w:val="008C041E"/>
    <w:rsid w:val="008C1E8F"/>
    <w:rsid w:val="008C292D"/>
    <w:rsid w:val="008C297F"/>
    <w:rsid w:val="008C3291"/>
    <w:rsid w:val="008C347D"/>
    <w:rsid w:val="008C46A0"/>
    <w:rsid w:val="008C6795"/>
    <w:rsid w:val="008C6B1D"/>
    <w:rsid w:val="008D01CB"/>
    <w:rsid w:val="008D7086"/>
    <w:rsid w:val="008D7FE8"/>
    <w:rsid w:val="008E02BF"/>
    <w:rsid w:val="008E2617"/>
    <w:rsid w:val="008E3674"/>
    <w:rsid w:val="008E48D1"/>
    <w:rsid w:val="008E5922"/>
    <w:rsid w:val="008F04C6"/>
    <w:rsid w:val="008F10B0"/>
    <w:rsid w:val="008F7BD4"/>
    <w:rsid w:val="008F7EBF"/>
    <w:rsid w:val="009009A8"/>
    <w:rsid w:val="00902052"/>
    <w:rsid w:val="00903667"/>
    <w:rsid w:val="009134A3"/>
    <w:rsid w:val="00913897"/>
    <w:rsid w:val="00914F89"/>
    <w:rsid w:val="0091722D"/>
    <w:rsid w:val="00922A87"/>
    <w:rsid w:val="00933185"/>
    <w:rsid w:val="009353CB"/>
    <w:rsid w:val="009362B8"/>
    <w:rsid w:val="0093652B"/>
    <w:rsid w:val="00943376"/>
    <w:rsid w:val="009508AE"/>
    <w:rsid w:val="00950FD0"/>
    <w:rsid w:val="009516C5"/>
    <w:rsid w:val="00955A84"/>
    <w:rsid w:val="009633F4"/>
    <w:rsid w:val="00963A74"/>
    <w:rsid w:val="00963C7C"/>
    <w:rsid w:val="009643B9"/>
    <w:rsid w:val="00964805"/>
    <w:rsid w:val="009711A1"/>
    <w:rsid w:val="00971F94"/>
    <w:rsid w:val="009735F3"/>
    <w:rsid w:val="0097479C"/>
    <w:rsid w:val="0097587F"/>
    <w:rsid w:val="00975962"/>
    <w:rsid w:val="009761F4"/>
    <w:rsid w:val="0097646A"/>
    <w:rsid w:val="0098044F"/>
    <w:rsid w:val="00985878"/>
    <w:rsid w:val="00986770"/>
    <w:rsid w:val="00986997"/>
    <w:rsid w:val="00987AF7"/>
    <w:rsid w:val="00987C33"/>
    <w:rsid w:val="009901B2"/>
    <w:rsid w:val="00993AE8"/>
    <w:rsid w:val="00993E5A"/>
    <w:rsid w:val="00994155"/>
    <w:rsid w:val="0099523F"/>
    <w:rsid w:val="0099694D"/>
    <w:rsid w:val="00997856"/>
    <w:rsid w:val="00997B31"/>
    <w:rsid w:val="009A0A4D"/>
    <w:rsid w:val="009A2961"/>
    <w:rsid w:val="009A643E"/>
    <w:rsid w:val="009A709B"/>
    <w:rsid w:val="009B0AE7"/>
    <w:rsid w:val="009B3465"/>
    <w:rsid w:val="009B56AC"/>
    <w:rsid w:val="009B7418"/>
    <w:rsid w:val="009C2E13"/>
    <w:rsid w:val="009D1188"/>
    <w:rsid w:val="009D25CA"/>
    <w:rsid w:val="009D4A2B"/>
    <w:rsid w:val="009D68DA"/>
    <w:rsid w:val="009E4C76"/>
    <w:rsid w:val="009E5C65"/>
    <w:rsid w:val="009F2C66"/>
    <w:rsid w:val="009F325A"/>
    <w:rsid w:val="009F5B2A"/>
    <w:rsid w:val="009F6163"/>
    <w:rsid w:val="00A0303C"/>
    <w:rsid w:val="00A1078F"/>
    <w:rsid w:val="00A1311A"/>
    <w:rsid w:val="00A13D79"/>
    <w:rsid w:val="00A14231"/>
    <w:rsid w:val="00A16AD0"/>
    <w:rsid w:val="00A20974"/>
    <w:rsid w:val="00A24666"/>
    <w:rsid w:val="00A25D4F"/>
    <w:rsid w:val="00A2656A"/>
    <w:rsid w:val="00A26E36"/>
    <w:rsid w:val="00A27FA2"/>
    <w:rsid w:val="00A31D07"/>
    <w:rsid w:val="00A32521"/>
    <w:rsid w:val="00A408E4"/>
    <w:rsid w:val="00A40D5F"/>
    <w:rsid w:val="00A42B3F"/>
    <w:rsid w:val="00A42D91"/>
    <w:rsid w:val="00A45AA1"/>
    <w:rsid w:val="00A5113A"/>
    <w:rsid w:val="00A54E14"/>
    <w:rsid w:val="00A55504"/>
    <w:rsid w:val="00A573F3"/>
    <w:rsid w:val="00A57780"/>
    <w:rsid w:val="00A62C39"/>
    <w:rsid w:val="00A63015"/>
    <w:rsid w:val="00A63A2B"/>
    <w:rsid w:val="00A668CF"/>
    <w:rsid w:val="00A66B22"/>
    <w:rsid w:val="00A71968"/>
    <w:rsid w:val="00A72C73"/>
    <w:rsid w:val="00A8136E"/>
    <w:rsid w:val="00A854DA"/>
    <w:rsid w:val="00A940CA"/>
    <w:rsid w:val="00A952CC"/>
    <w:rsid w:val="00A967E8"/>
    <w:rsid w:val="00AA1E48"/>
    <w:rsid w:val="00AA6B32"/>
    <w:rsid w:val="00AA7AD3"/>
    <w:rsid w:val="00AB185C"/>
    <w:rsid w:val="00AB6C55"/>
    <w:rsid w:val="00AC2CA6"/>
    <w:rsid w:val="00AC3E1A"/>
    <w:rsid w:val="00AC53CD"/>
    <w:rsid w:val="00AC6BEC"/>
    <w:rsid w:val="00AC7D02"/>
    <w:rsid w:val="00AD09D1"/>
    <w:rsid w:val="00AD0C1E"/>
    <w:rsid w:val="00AD53CB"/>
    <w:rsid w:val="00AE2033"/>
    <w:rsid w:val="00AF0F97"/>
    <w:rsid w:val="00AF1CC9"/>
    <w:rsid w:val="00AF5A89"/>
    <w:rsid w:val="00AF71F9"/>
    <w:rsid w:val="00AF760F"/>
    <w:rsid w:val="00AF7EAB"/>
    <w:rsid w:val="00B0798E"/>
    <w:rsid w:val="00B10469"/>
    <w:rsid w:val="00B1548B"/>
    <w:rsid w:val="00B23E33"/>
    <w:rsid w:val="00B24C7A"/>
    <w:rsid w:val="00B30A67"/>
    <w:rsid w:val="00B345ED"/>
    <w:rsid w:val="00B352A0"/>
    <w:rsid w:val="00B35B3C"/>
    <w:rsid w:val="00B501D0"/>
    <w:rsid w:val="00B562D1"/>
    <w:rsid w:val="00B57281"/>
    <w:rsid w:val="00B60039"/>
    <w:rsid w:val="00B6415A"/>
    <w:rsid w:val="00B65984"/>
    <w:rsid w:val="00B67F47"/>
    <w:rsid w:val="00B72B9F"/>
    <w:rsid w:val="00B757ED"/>
    <w:rsid w:val="00B83BC2"/>
    <w:rsid w:val="00B85E9E"/>
    <w:rsid w:val="00B8618C"/>
    <w:rsid w:val="00B8771B"/>
    <w:rsid w:val="00B9230F"/>
    <w:rsid w:val="00B9550D"/>
    <w:rsid w:val="00BA156A"/>
    <w:rsid w:val="00BA1AC6"/>
    <w:rsid w:val="00BA3884"/>
    <w:rsid w:val="00BA49FD"/>
    <w:rsid w:val="00BA4AE9"/>
    <w:rsid w:val="00BA618B"/>
    <w:rsid w:val="00BA7A3D"/>
    <w:rsid w:val="00BB207D"/>
    <w:rsid w:val="00BB3FAE"/>
    <w:rsid w:val="00BC0F68"/>
    <w:rsid w:val="00BC2F7B"/>
    <w:rsid w:val="00BC4EB4"/>
    <w:rsid w:val="00BC74C8"/>
    <w:rsid w:val="00BD03F4"/>
    <w:rsid w:val="00BD0CDB"/>
    <w:rsid w:val="00BE0BC1"/>
    <w:rsid w:val="00BE18FE"/>
    <w:rsid w:val="00BE3A34"/>
    <w:rsid w:val="00BF2221"/>
    <w:rsid w:val="00BF22A9"/>
    <w:rsid w:val="00BF257F"/>
    <w:rsid w:val="00BF3085"/>
    <w:rsid w:val="00BF4B46"/>
    <w:rsid w:val="00BF7104"/>
    <w:rsid w:val="00C003B3"/>
    <w:rsid w:val="00C07BCD"/>
    <w:rsid w:val="00C137CF"/>
    <w:rsid w:val="00C1448E"/>
    <w:rsid w:val="00C14F9D"/>
    <w:rsid w:val="00C210B7"/>
    <w:rsid w:val="00C27FED"/>
    <w:rsid w:val="00C3027E"/>
    <w:rsid w:val="00C328F7"/>
    <w:rsid w:val="00C33B17"/>
    <w:rsid w:val="00C366D5"/>
    <w:rsid w:val="00C40195"/>
    <w:rsid w:val="00C408CE"/>
    <w:rsid w:val="00C41204"/>
    <w:rsid w:val="00C41F6D"/>
    <w:rsid w:val="00C4612A"/>
    <w:rsid w:val="00C46740"/>
    <w:rsid w:val="00C46BFB"/>
    <w:rsid w:val="00C46EBE"/>
    <w:rsid w:val="00C5000B"/>
    <w:rsid w:val="00C5003C"/>
    <w:rsid w:val="00C53BCA"/>
    <w:rsid w:val="00C53FB5"/>
    <w:rsid w:val="00C5452E"/>
    <w:rsid w:val="00C55160"/>
    <w:rsid w:val="00C573FF"/>
    <w:rsid w:val="00C6349B"/>
    <w:rsid w:val="00C63884"/>
    <w:rsid w:val="00C64DB6"/>
    <w:rsid w:val="00C65ECC"/>
    <w:rsid w:val="00C672A5"/>
    <w:rsid w:val="00C711BC"/>
    <w:rsid w:val="00C71F28"/>
    <w:rsid w:val="00C7395C"/>
    <w:rsid w:val="00C75CB6"/>
    <w:rsid w:val="00C81DDE"/>
    <w:rsid w:val="00C81F5B"/>
    <w:rsid w:val="00C84782"/>
    <w:rsid w:val="00C85B81"/>
    <w:rsid w:val="00C85D9A"/>
    <w:rsid w:val="00C905C7"/>
    <w:rsid w:val="00C93836"/>
    <w:rsid w:val="00C93B59"/>
    <w:rsid w:val="00C93F44"/>
    <w:rsid w:val="00C95640"/>
    <w:rsid w:val="00C95F99"/>
    <w:rsid w:val="00C97007"/>
    <w:rsid w:val="00C97864"/>
    <w:rsid w:val="00CA06DC"/>
    <w:rsid w:val="00CA093B"/>
    <w:rsid w:val="00CA7A89"/>
    <w:rsid w:val="00CB1A2D"/>
    <w:rsid w:val="00CB22EF"/>
    <w:rsid w:val="00CB4467"/>
    <w:rsid w:val="00CB46E1"/>
    <w:rsid w:val="00CB6C92"/>
    <w:rsid w:val="00CC0D6D"/>
    <w:rsid w:val="00CC149A"/>
    <w:rsid w:val="00CC1AE1"/>
    <w:rsid w:val="00CC3663"/>
    <w:rsid w:val="00CC4B1F"/>
    <w:rsid w:val="00CC50F8"/>
    <w:rsid w:val="00CC6072"/>
    <w:rsid w:val="00CC7249"/>
    <w:rsid w:val="00CD1DF3"/>
    <w:rsid w:val="00CD36F5"/>
    <w:rsid w:val="00CD3E17"/>
    <w:rsid w:val="00CD4FC6"/>
    <w:rsid w:val="00CD56A9"/>
    <w:rsid w:val="00CE5539"/>
    <w:rsid w:val="00CF3712"/>
    <w:rsid w:val="00CF3F28"/>
    <w:rsid w:val="00CF4856"/>
    <w:rsid w:val="00CF5D54"/>
    <w:rsid w:val="00CF6687"/>
    <w:rsid w:val="00D009FA"/>
    <w:rsid w:val="00D10D24"/>
    <w:rsid w:val="00D11C2A"/>
    <w:rsid w:val="00D12018"/>
    <w:rsid w:val="00D1377D"/>
    <w:rsid w:val="00D138D3"/>
    <w:rsid w:val="00D25009"/>
    <w:rsid w:val="00D311FE"/>
    <w:rsid w:val="00D36E18"/>
    <w:rsid w:val="00D37DCF"/>
    <w:rsid w:val="00D444E1"/>
    <w:rsid w:val="00D47271"/>
    <w:rsid w:val="00D47DD3"/>
    <w:rsid w:val="00D548C9"/>
    <w:rsid w:val="00D556FF"/>
    <w:rsid w:val="00D60C24"/>
    <w:rsid w:val="00D6158C"/>
    <w:rsid w:val="00D634DB"/>
    <w:rsid w:val="00D66154"/>
    <w:rsid w:val="00D6619E"/>
    <w:rsid w:val="00D66ACB"/>
    <w:rsid w:val="00D6703E"/>
    <w:rsid w:val="00D70354"/>
    <w:rsid w:val="00D7101F"/>
    <w:rsid w:val="00D71A8E"/>
    <w:rsid w:val="00D728D9"/>
    <w:rsid w:val="00D7328E"/>
    <w:rsid w:val="00D73AA4"/>
    <w:rsid w:val="00D7608E"/>
    <w:rsid w:val="00D76A43"/>
    <w:rsid w:val="00D82BAB"/>
    <w:rsid w:val="00D82ECC"/>
    <w:rsid w:val="00D84642"/>
    <w:rsid w:val="00D87446"/>
    <w:rsid w:val="00D97ECC"/>
    <w:rsid w:val="00DA0E19"/>
    <w:rsid w:val="00DA14C8"/>
    <w:rsid w:val="00DA1763"/>
    <w:rsid w:val="00DA52A1"/>
    <w:rsid w:val="00DA6041"/>
    <w:rsid w:val="00DB2C92"/>
    <w:rsid w:val="00DB320F"/>
    <w:rsid w:val="00DB3B98"/>
    <w:rsid w:val="00DB54CE"/>
    <w:rsid w:val="00DC0733"/>
    <w:rsid w:val="00DC14B4"/>
    <w:rsid w:val="00DC2064"/>
    <w:rsid w:val="00DD071E"/>
    <w:rsid w:val="00DD0DF5"/>
    <w:rsid w:val="00DD2F80"/>
    <w:rsid w:val="00DE0AD8"/>
    <w:rsid w:val="00DE1076"/>
    <w:rsid w:val="00DE591D"/>
    <w:rsid w:val="00DF1DC1"/>
    <w:rsid w:val="00DF2902"/>
    <w:rsid w:val="00E008BE"/>
    <w:rsid w:val="00E0569E"/>
    <w:rsid w:val="00E12D4A"/>
    <w:rsid w:val="00E15651"/>
    <w:rsid w:val="00E1568E"/>
    <w:rsid w:val="00E234E2"/>
    <w:rsid w:val="00E26577"/>
    <w:rsid w:val="00E31421"/>
    <w:rsid w:val="00E318F6"/>
    <w:rsid w:val="00E33F98"/>
    <w:rsid w:val="00E341F2"/>
    <w:rsid w:val="00E425D3"/>
    <w:rsid w:val="00E432DB"/>
    <w:rsid w:val="00E44034"/>
    <w:rsid w:val="00E44B7B"/>
    <w:rsid w:val="00E451CA"/>
    <w:rsid w:val="00E4534B"/>
    <w:rsid w:val="00E50527"/>
    <w:rsid w:val="00E511DB"/>
    <w:rsid w:val="00E51271"/>
    <w:rsid w:val="00E5426B"/>
    <w:rsid w:val="00E55351"/>
    <w:rsid w:val="00E63AF7"/>
    <w:rsid w:val="00E64E36"/>
    <w:rsid w:val="00E654AA"/>
    <w:rsid w:val="00E81A5B"/>
    <w:rsid w:val="00E82426"/>
    <w:rsid w:val="00E83873"/>
    <w:rsid w:val="00E86F5C"/>
    <w:rsid w:val="00E96DFE"/>
    <w:rsid w:val="00E9749F"/>
    <w:rsid w:val="00EB091B"/>
    <w:rsid w:val="00EB1D20"/>
    <w:rsid w:val="00EC31DD"/>
    <w:rsid w:val="00EC3FC6"/>
    <w:rsid w:val="00EC72B1"/>
    <w:rsid w:val="00ED0FC8"/>
    <w:rsid w:val="00ED349F"/>
    <w:rsid w:val="00ED64B1"/>
    <w:rsid w:val="00ED6A1B"/>
    <w:rsid w:val="00EE16EA"/>
    <w:rsid w:val="00EE28F1"/>
    <w:rsid w:val="00EE395A"/>
    <w:rsid w:val="00EF06BE"/>
    <w:rsid w:val="00EF0F16"/>
    <w:rsid w:val="00EF4722"/>
    <w:rsid w:val="00EF5F2F"/>
    <w:rsid w:val="00F0089D"/>
    <w:rsid w:val="00F04E88"/>
    <w:rsid w:val="00F0626B"/>
    <w:rsid w:val="00F12700"/>
    <w:rsid w:val="00F1278F"/>
    <w:rsid w:val="00F12D81"/>
    <w:rsid w:val="00F14887"/>
    <w:rsid w:val="00F1513C"/>
    <w:rsid w:val="00F155AF"/>
    <w:rsid w:val="00F15916"/>
    <w:rsid w:val="00F1638B"/>
    <w:rsid w:val="00F20F35"/>
    <w:rsid w:val="00F23509"/>
    <w:rsid w:val="00F30ADF"/>
    <w:rsid w:val="00F36763"/>
    <w:rsid w:val="00F36C00"/>
    <w:rsid w:val="00F413CC"/>
    <w:rsid w:val="00F41DEC"/>
    <w:rsid w:val="00F44716"/>
    <w:rsid w:val="00F46B48"/>
    <w:rsid w:val="00F471FF"/>
    <w:rsid w:val="00F50993"/>
    <w:rsid w:val="00F51F44"/>
    <w:rsid w:val="00F53E79"/>
    <w:rsid w:val="00F61EDB"/>
    <w:rsid w:val="00F62A53"/>
    <w:rsid w:val="00F66BFB"/>
    <w:rsid w:val="00F73C52"/>
    <w:rsid w:val="00F75D98"/>
    <w:rsid w:val="00F8011A"/>
    <w:rsid w:val="00F81CA2"/>
    <w:rsid w:val="00F83578"/>
    <w:rsid w:val="00F85B54"/>
    <w:rsid w:val="00F944E1"/>
    <w:rsid w:val="00F9471F"/>
    <w:rsid w:val="00F95842"/>
    <w:rsid w:val="00FA01F0"/>
    <w:rsid w:val="00FA1F2C"/>
    <w:rsid w:val="00FA51D6"/>
    <w:rsid w:val="00FA5C70"/>
    <w:rsid w:val="00FB2267"/>
    <w:rsid w:val="00FB3D66"/>
    <w:rsid w:val="00FC2273"/>
    <w:rsid w:val="00FC6275"/>
    <w:rsid w:val="00FD28D8"/>
    <w:rsid w:val="00FD69E5"/>
    <w:rsid w:val="00FD746F"/>
    <w:rsid w:val="00FE1999"/>
    <w:rsid w:val="00FE26E8"/>
    <w:rsid w:val="00FE3001"/>
    <w:rsid w:val="00FE36B2"/>
    <w:rsid w:val="00FE484B"/>
    <w:rsid w:val="00FE497D"/>
    <w:rsid w:val="00FF48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D9598"/>
  <w15:docId w15:val="{8918F785-FD2E-49DF-A5DC-9033CD5A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2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E54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paragraph" w:styleId="a3">
    <w:name w:val="Body Text"/>
    <w:basedOn w:val="a"/>
    <w:semiHidden/>
    <w:rsid w:val="00E5426B"/>
    <w:pPr>
      <w:adjustRightInd w:val="0"/>
      <w:spacing w:after="120" w:line="360" w:lineRule="atLeast"/>
      <w:textAlignment w:val="baseline"/>
    </w:pPr>
    <w:rPr>
      <w:kern w:val="0"/>
      <w:szCs w:val="20"/>
    </w:rPr>
  </w:style>
  <w:style w:type="paragraph" w:styleId="a4">
    <w:name w:val="footer"/>
    <w:basedOn w:val="a"/>
    <w:link w:val="a5"/>
    <w:uiPriority w:val="99"/>
    <w:rsid w:val="00CB1A2D"/>
    <w:pPr>
      <w:tabs>
        <w:tab w:val="center" w:pos="4153"/>
        <w:tab w:val="right" w:pos="8306"/>
      </w:tabs>
      <w:snapToGrid w:val="0"/>
    </w:pPr>
    <w:rPr>
      <w:sz w:val="20"/>
      <w:szCs w:val="20"/>
    </w:rPr>
  </w:style>
  <w:style w:type="paragraph" w:styleId="a6">
    <w:name w:val="header"/>
    <w:basedOn w:val="a"/>
    <w:rsid w:val="00ED6A1B"/>
    <w:pPr>
      <w:tabs>
        <w:tab w:val="center" w:pos="4153"/>
        <w:tab w:val="right" w:pos="8306"/>
      </w:tabs>
      <w:adjustRightInd w:val="0"/>
      <w:snapToGrid w:val="0"/>
      <w:spacing w:line="360" w:lineRule="atLeast"/>
      <w:textAlignment w:val="baseline"/>
    </w:pPr>
    <w:rPr>
      <w:kern w:val="0"/>
      <w:sz w:val="20"/>
      <w:szCs w:val="20"/>
    </w:rPr>
  </w:style>
  <w:style w:type="character" w:styleId="a7">
    <w:name w:val="page number"/>
    <w:basedOn w:val="a0"/>
    <w:rsid w:val="005D4B46"/>
  </w:style>
  <w:style w:type="paragraph" w:styleId="a8">
    <w:name w:val="Balloon Text"/>
    <w:basedOn w:val="a"/>
    <w:semiHidden/>
    <w:rsid w:val="00A42B3F"/>
    <w:rPr>
      <w:rFonts w:ascii="Arial" w:hAnsi="Arial"/>
      <w:sz w:val="18"/>
      <w:szCs w:val="18"/>
    </w:rPr>
  </w:style>
  <w:style w:type="table" w:styleId="a9">
    <w:name w:val="Table Grid"/>
    <w:basedOn w:val="a1"/>
    <w:rsid w:val="008C04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link w:val="a4"/>
    <w:uiPriority w:val="99"/>
    <w:rsid w:val="008C0378"/>
    <w:rPr>
      <w:kern w:val="2"/>
    </w:rPr>
  </w:style>
  <w:style w:type="character" w:customStyle="1" w:styleId="HTML0">
    <w:name w:val="HTML 預設格式 字元"/>
    <w:link w:val="HTML"/>
    <w:uiPriority w:val="99"/>
    <w:semiHidden/>
    <w:rsid w:val="00E4534B"/>
    <w:rPr>
      <w:rFonts w:ascii="Arial Unicode MS" w:eastAsia="Arial Unicode MS" w:hAnsi="Arial Unicode MS" w:cs="Arial Unicode M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1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7E796-835E-47F4-AA85-80EF7635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890</Words>
  <Characters>5079</Characters>
  <Application>Microsoft Office Word</Application>
  <DocSecurity>0</DocSecurity>
  <Lines>42</Lines>
  <Paragraphs>11</Paragraphs>
  <ScaleCrop>false</ScaleCrop>
  <Company>Toshiba</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dc:title>
  <dc:subject/>
  <dc:creator>alexlan</dc:creator>
  <cp:keywords/>
  <cp:lastModifiedBy>阮秋盛</cp:lastModifiedBy>
  <cp:revision>3</cp:revision>
  <cp:lastPrinted>2024-06-28T06:25:00Z</cp:lastPrinted>
  <dcterms:created xsi:type="dcterms:W3CDTF">2025-01-23T07:56:00Z</dcterms:created>
  <dcterms:modified xsi:type="dcterms:W3CDTF">2025-02-13T07:55:00Z</dcterms:modified>
</cp:coreProperties>
</file>