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4F8" w:rsidRPr="009260EF" w:rsidRDefault="001C3376" w:rsidP="001C3376">
      <w:pPr>
        <w:jc w:val="center"/>
        <w:rPr>
          <w:rFonts w:ascii="標楷體" w:eastAsia="標楷體" w:hAnsi="標楷體"/>
          <w:b/>
          <w:sz w:val="40"/>
          <w:szCs w:val="40"/>
          <w:u w:val="single"/>
        </w:rPr>
      </w:pPr>
      <w:r w:rsidRPr="009260EF">
        <w:rPr>
          <w:rFonts w:ascii="標楷體" w:eastAsia="標楷體" w:hAnsi="標楷體" w:hint="eastAsia"/>
          <w:b/>
          <w:sz w:val="40"/>
          <w:szCs w:val="40"/>
          <w:u w:val="single"/>
        </w:rPr>
        <w:t>ET</w:t>
      </w:r>
      <w:r w:rsidR="00401198">
        <w:rPr>
          <w:rFonts w:ascii="標楷體" w:eastAsia="標楷體" w:hAnsi="標楷體"/>
          <w:b/>
          <w:sz w:val="40"/>
          <w:szCs w:val="40"/>
          <w:u w:val="single"/>
        </w:rPr>
        <w:t>N</w:t>
      </w:r>
      <w:r w:rsidRPr="009260EF">
        <w:rPr>
          <w:rFonts w:ascii="標楷體" w:eastAsia="標楷體" w:hAnsi="標楷體" w:hint="eastAsia"/>
          <w:b/>
          <w:sz w:val="40"/>
          <w:szCs w:val="40"/>
          <w:u w:val="single"/>
        </w:rPr>
        <w:t>發行人應行注意事項</w:t>
      </w:r>
    </w:p>
    <w:p w:rsidR="001C3376" w:rsidRPr="001C3376" w:rsidRDefault="001C3376" w:rsidP="001C3376">
      <w:pPr>
        <w:spacing w:beforeLines="50" w:before="180" w:line="480" w:lineRule="exact"/>
        <w:jc w:val="right"/>
        <w:rPr>
          <w:rFonts w:ascii="標楷體" w:eastAsia="標楷體" w:hAnsi="標楷體"/>
          <w:sz w:val="32"/>
          <w:szCs w:val="32"/>
        </w:rPr>
      </w:pPr>
      <w:r w:rsidRPr="001C3376">
        <w:rPr>
          <w:rFonts w:ascii="標楷體" w:eastAsia="標楷體" w:hAnsi="標楷體" w:hint="eastAsia"/>
          <w:sz w:val="32"/>
          <w:szCs w:val="32"/>
        </w:rPr>
        <w:t>108年8月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  <w:lang w:val="zh-TW"/>
        </w:rPr>
        <w:id w:val="17534680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84B27" w:rsidRPr="00507B28" w:rsidRDefault="00384B27">
          <w:pPr>
            <w:pStyle w:val="a5"/>
            <w:rPr>
              <w:rFonts w:ascii="標楷體" w:eastAsia="標楷體" w:hAnsi="標楷體"/>
              <w:b/>
              <w:color w:val="auto"/>
            </w:rPr>
          </w:pPr>
          <w:r w:rsidRPr="00507B28">
            <w:rPr>
              <w:rFonts w:ascii="標楷體" w:eastAsia="標楷體" w:hAnsi="標楷體" w:hint="eastAsia"/>
              <w:b/>
              <w:color w:val="auto"/>
              <w:lang w:val="zh-TW"/>
            </w:rPr>
            <w:t>目錄</w:t>
          </w:r>
        </w:p>
        <w:p w:rsidR="004E43A0" w:rsidRDefault="00384B27">
          <w:pPr>
            <w:pStyle w:val="11"/>
            <w:tabs>
              <w:tab w:val="left" w:pos="960"/>
              <w:tab w:val="right" w:leader="dot" w:pos="9736"/>
            </w:tabs>
            <w:rPr>
              <w:noProof/>
            </w:rPr>
          </w:pPr>
          <w:r w:rsidRPr="00507B28">
            <w:rPr>
              <w:sz w:val="32"/>
              <w:szCs w:val="32"/>
            </w:rPr>
            <w:fldChar w:fldCharType="begin"/>
          </w:r>
          <w:r w:rsidRPr="00507B28">
            <w:rPr>
              <w:sz w:val="32"/>
              <w:szCs w:val="32"/>
            </w:rPr>
            <w:instrText xml:space="preserve"> TOC \o "1-3" \h \z \u </w:instrText>
          </w:r>
          <w:r w:rsidRPr="00507B28">
            <w:rPr>
              <w:sz w:val="32"/>
              <w:szCs w:val="32"/>
            </w:rPr>
            <w:fldChar w:fldCharType="separate"/>
          </w:r>
          <w:hyperlink w:anchor="_Toc18053914" w:history="1">
            <w:r w:rsidR="004E43A0"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壹、</w:t>
            </w:r>
            <w:r w:rsidR="004E43A0">
              <w:rPr>
                <w:noProof/>
              </w:rPr>
              <w:tab/>
            </w:r>
            <w:r w:rsidR="004E43A0"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指標價值揭露相關作業</w:t>
            </w:r>
            <w:r w:rsidR="004E43A0">
              <w:rPr>
                <w:noProof/>
                <w:webHidden/>
              </w:rPr>
              <w:tab/>
            </w:r>
            <w:r w:rsidR="004E43A0">
              <w:rPr>
                <w:noProof/>
                <w:webHidden/>
              </w:rPr>
              <w:fldChar w:fldCharType="begin"/>
            </w:r>
            <w:r w:rsidR="004E43A0">
              <w:rPr>
                <w:noProof/>
                <w:webHidden/>
              </w:rPr>
              <w:instrText xml:space="preserve"> PAGEREF _Toc18053914 \h </w:instrText>
            </w:r>
            <w:r w:rsidR="004E43A0">
              <w:rPr>
                <w:noProof/>
                <w:webHidden/>
              </w:rPr>
            </w:r>
            <w:r w:rsidR="004E43A0">
              <w:rPr>
                <w:noProof/>
                <w:webHidden/>
              </w:rPr>
              <w:fldChar w:fldCharType="separate"/>
            </w:r>
            <w:r w:rsidR="004E43A0">
              <w:rPr>
                <w:noProof/>
                <w:webHidden/>
              </w:rPr>
              <w:t>- 2 -</w:t>
            </w:r>
            <w:r w:rsidR="004E43A0">
              <w:rPr>
                <w:noProof/>
                <w:webHidden/>
              </w:rPr>
              <w:fldChar w:fldCharType="end"/>
            </w:r>
          </w:hyperlink>
        </w:p>
        <w:p w:rsidR="004E43A0" w:rsidRDefault="004E43A0">
          <w:pPr>
            <w:pStyle w:val="11"/>
            <w:tabs>
              <w:tab w:val="left" w:pos="960"/>
              <w:tab w:val="right" w:leader="dot" w:pos="9736"/>
            </w:tabs>
            <w:rPr>
              <w:noProof/>
            </w:rPr>
          </w:pPr>
          <w:hyperlink w:anchor="_Toc18053915" w:history="1">
            <w:r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貳、</w:t>
            </w:r>
            <w:r>
              <w:rPr>
                <w:noProof/>
              </w:rPr>
              <w:tab/>
            </w:r>
            <w:r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流動量提供者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_Toc18053915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43A0" w:rsidRDefault="004E43A0">
          <w:pPr>
            <w:pStyle w:val="11"/>
            <w:tabs>
              <w:tab w:val="left" w:pos="960"/>
              <w:tab w:val="right" w:leader="dot" w:pos="9736"/>
            </w:tabs>
            <w:rPr>
              <w:noProof/>
            </w:rPr>
          </w:pPr>
          <w:hyperlink w:anchor="_Toc18053916" w:history="1">
            <w:r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參、</w:t>
            </w:r>
            <w:r>
              <w:rPr>
                <w:noProof/>
              </w:rPr>
              <w:tab/>
            </w:r>
            <w:r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申購賣回相關作業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_Toc18053916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43A0" w:rsidRDefault="004E43A0">
          <w:pPr>
            <w:pStyle w:val="11"/>
            <w:tabs>
              <w:tab w:val="left" w:pos="960"/>
              <w:tab w:val="right" w:leader="dot" w:pos="9736"/>
            </w:tabs>
            <w:rPr>
              <w:noProof/>
            </w:rPr>
          </w:pPr>
          <w:hyperlink w:anchor="_Toc18053917" w:history="1">
            <w:r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肆、</w:t>
            </w:r>
            <w:r>
              <w:rPr>
                <w:noProof/>
              </w:rPr>
              <w:tab/>
            </w:r>
            <w:r w:rsidRPr="00B045BE">
              <w:rPr>
                <w:rStyle w:val="a6"/>
                <w:rFonts w:ascii="標楷體" w:eastAsia="標楷體" w:hAnsi="標楷體"/>
                <w:b/>
                <w:noProof/>
              </w:rPr>
              <w:t>ETN</w:t>
            </w:r>
            <w:r w:rsidRPr="00B045BE">
              <w:rPr>
                <w:rStyle w:val="a6"/>
                <w:rFonts w:ascii="標楷體" w:eastAsia="標楷體" w:hAnsi="標楷體" w:hint="eastAsia"/>
                <w:b/>
                <w:noProof/>
              </w:rPr>
              <w:t>申購買回基本資料檔作業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4B27" w:rsidRDefault="00384B27">
          <w:r w:rsidRPr="00507B28">
            <w:rPr>
              <w:b/>
              <w:bCs/>
              <w:sz w:val="32"/>
              <w:szCs w:val="32"/>
              <w:lang w:val="zh-TW"/>
            </w:rPr>
            <w:fldChar w:fldCharType="end"/>
          </w:r>
        </w:p>
      </w:sdtContent>
    </w:sdt>
    <w:p w:rsidR="006910CC" w:rsidRDefault="006910CC">
      <w:pPr>
        <w:widowControl/>
        <w:rPr>
          <w:rFonts w:ascii="標楷體" w:eastAsia="標楷體" w:hAnsi="標楷體"/>
          <w:b/>
          <w:sz w:val="32"/>
          <w:szCs w:val="32"/>
        </w:rPr>
      </w:pPr>
    </w:p>
    <w:p w:rsidR="006910CC" w:rsidRPr="00BE2299" w:rsidRDefault="006910CC" w:rsidP="006910CC">
      <w:pPr>
        <w:pStyle w:val="a4"/>
        <w:widowControl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BE2299">
        <w:rPr>
          <w:rFonts w:ascii="標楷體" w:eastAsia="標楷體" w:hAnsi="標楷體" w:hint="eastAsia"/>
          <w:sz w:val="28"/>
          <w:szCs w:val="28"/>
        </w:rPr>
        <w:t>本次更新處以紅字標示。</w:t>
      </w:r>
    </w:p>
    <w:p w:rsidR="00C841BB" w:rsidRDefault="00C841BB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1C3376" w:rsidRPr="001C3376" w:rsidRDefault="004A42ED" w:rsidP="00C841BB">
      <w:pPr>
        <w:pStyle w:val="a4"/>
        <w:numPr>
          <w:ilvl w:val="0"/>
          <w:numId w:val="2"/>
        </w:numPr>
        <w:spacing w:beforeLines="50" w:before="180" w:line="480" w:lineRule="exact"/>
        <w:ind w:leftChars="0"/>
        <w:outlineLvl w:val="0"/>
        <w:rPr>
          <w:rFonts w:ascii="標楷體" w:eastAsia="標楷體" w:hAnsi="標楷體"/>
          <w:b/>
          <w:sz w:val="32"/>
          <w:szCs w:val="32"/>
        </w:rPr>
      </w:pPr>
      <w:bookmarkStart w:id="0" w:name="_Toc18053914"/>
      <w:r>
        <w:rPr>
          <w:rFonts w:ascii="標楷體" w:eastAsia="標楷體" w:hAnsi="標楷體" w:hint="eastAsia"/>
          <w:b/>
          <w:sz w:val="32"/>
          <w:szCs w:val="32"/>
        </w:rPr>
        <w:lastRenderedPageBreak/>
        <w:t>指標價值</w:t>
      </w:r>
      <w:r w:rsidR="001C3376" w:rsidRPr="001C3376">
        <w:rPr>
          <w:rFonts w:ascii="標楷體" w:eastAsia="標楷體" w:hAnsi="標楷體" w:hint="eastAsia"/>
          <w:b/>
          <w:sz w:val="32"/>
          <w:szCs w:val="32"/>
        </w:rPr>
        <w:t>揭露相關作業</w:t>
      </w:r>
      <w:bookmarkEnd w:id="0"/>
    </w:p>
    <w:p w:rsidR="001C3376" w:rsidRDefault="004A42ED" w:rsidP="004A42ED">
      <w:pPr>
        <w:pStyle w:val="a4"/>
        <w:numPr>
          <w:ilvl w:val="1"/>
          <w:numId w:val="2"/>
        </w:numPr>
        <w:spacing w:beforeLines="50" w:before="180"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4A42ED">
        <w:rPr>
          <w:rFonts w:ascii="標楷體" w:eastAsia="標楷體" w:hAnsi="標楷體" w:hint="eastAsia"/>
          <w:sz w:val="28"/>
          <w:szCs w:val="28"/>
        </w:rPr>
        <w:t>ETN上市前一周，應提供以下連結網址予本公司交易部：</w:t>
      </w:r>
    </w:p>
    <w:p w:rsidR="00384B27" w:rsidRDefault="00384B27" w:rsidP="00EF5FA5">
      <w:pPr>
        <w:pStyle w:val="a4"/>
        <w:numPr>
          <w:ilvl w:val="2"/>
          <w:numId w:val="2"/>
        </w:numPr>
        <w:spacing w:beforeLines="50" w:before="180"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384B27">
        <w:rPr>
          <w:rFonts w:ascii="標楷體" w:eastAsia="標楷體" w:hAnsi="標楷體" w:hint="eastAsia"/>
          <w:sz w:val="28"/>
          <w:szCs w:val="28"/>
        </w:rPr>
        <w:t>即時預估</w:t>
      </w:r>
      <w:r w:rsidR="00EF5FA5" w:rsidRPr="00EF5FA5">
        <w:rPr>
          <w:rFonts w:ascii="標楷體" w:eastAsia="標楷體" w:hAnsi="標楷體" w:hint="eastAsia"/>
          <w:sz w:val="28"/>
          <w:szCs w:val="28"/>
        </w:rPr>
        <w:t>指標價值</w:t>
      </w:r>
      <w:r w:rsidRPr="00384B27">
        <w:rPr>
          <w:rFonts w:ascii="標楷體" w:eastAsia="標楷體" w:hAnsi="標楷體" w:hint="eastAsia"/>
          <w:sz w:val="28"/>
          <w:szCs w:val="28"/>
        </w:rPr>
        <w:t>連結網址</w:t>
      </w:r>
      <w:r>
        <w:rPr>
          <w:rFonts w:ascii="標楷體" w:eastAsia="標楷體" w:hAnsi="標楷體" w:hint="eastAsia"/>
          <w:sz w:val="28"/>
          <w:szCs w:val="28"/>
        </w:rPr>
        <w:t>；</w:t>
      </w:r>
    </w:p>
    <w:p w:rsidR="00384B27" w:rsidRPr="005B03CD" w:rsidRDefault="005B03CD" w:rsidP="009D028B">
      <w:pPr>
        <w:pStyle w:val="a4"/>
        <w:numPr>
          <w:ilvl w:val="2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5B03CD">
        <w:rPr>
          <w:rFonts w:ascii="標楷體" w:eastAsia="標楷體" w:hAnsi="標楷體" w:hint="eastAsia"/>
          <w:sz w:val="28"/>
          <w:szCs w:val="28"/>
        </w:rPr>
        <w:t>本公司基本市</w:t>
      </w:r>
      <w:proofErr w:type="gramStart"/>
      <w:r w:rsidRPr="005B03CD">
        <w:rPr>
          <w:rFonts w:ascii="標楷體" w:eastAsia="標楷體" w:hAnsi="標楷體" w:hint="eastAsia"/>
          <w:sz w:val="28"/>
          <w:szCs w:val="28"/>
        </w:rPr>
        <w:t>況</w:t>
      </w:r>
      <w:proofErr w:type="gramEnd"/>
      <w:r w:rsidRPr="005B03CD">
        <w:rPr>
          <w:rFonts w:ascii="標楷體" w:eastAsia="標楷體" w:hAnsi="標楷體" w:hint="eastAsia"/>
          <w:sz w:val="28"/>
          <w:szCs w:val="28"/>
        </w:rPr>
        <w:t>報導網站「ETN發行單位變動資訊及指標價值揭露專區」格式化資料連結網址。</w:t>
      </w:r>
    </w:p>
    <w:p w:rsidR="00384B27" w:rsidRDefault="007F21FA" w:rsidP="00366E36">
      <w:pPr>
        <w:pStyle w:val="a4"/>
        <w:numPr>
          <w:ilvl w:val="1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F21FA">
        <w:rPr>
          <w:rFonts w:ascii="標楷體" w:eastAsia="標楷體" w:hAnsi="標楷體" w:hint="eastAsia"/>
          <w:sz w:val="28"/>
          <w:szCs w:val="28"/>
        </w:rPr>
        <w:t>ETN資料</w:t>
      </w:r>
      <w:proofErr w:type="gramStart"/>
      <w:r w:rsidRPr="007F21FA">
        <w:rPr>
          <w:rFonts w:ascii="標楷體" w:eastAsia="標楷體" w:hAnsi="標楷體" w:hint="eastAsia"/>
          <w:sz w:val="28"/>
          <w:szCs w:val="28"/>
        </w:rPr>
        <w:t>介</w:t>
      </w:r>
      <w:proofErr w:type="gramEnd"/>
      <w:r w:rsidRPr="007F21FA">
        <w:rPr>
          <w:rFonts w:ascii="標楷體" w:eastAsia="標楷體" w:hAnsi="標楷體" w:hint="eastAsia"/>
          <w:sz w:val="28"/>
          <w:szCs w:val="28"/>
        </w:rPr>
        <w:t>接格式說明檔</w:t>
      </w:r>
      <w:r w:rsidR="00366E36">
        <w:rPr>
          <w:rFonts w:ascii="標楷體" w:eastAsia="標楷體" w:hAnsi="標楷體" w:hint="eastAsia"/>
          <w:sz w:val="28"/>
          <w:szCs w:val="28"/>
        </w:rPr>
        <w:t>請詳本公司國內業務宣導網站(</w:t>
      </w:r>
      <w:r w:rsidR="00366E36" w:rsidRPr="00366E36">
        <w:rPr>
          <w:rFonts w:ascii="標楷體" w:eastAsia="標楷體" w:hAnsi="標楷體"/>
          <w:sz w:val="28"/>
          <w:szCs w:val="28"/>
        </w:rPr>
        <w:t>https://dsp.twse.com.tw/tradingFileDownload/list</w:t>
      </w:r>
      <w:r w:rsidR="00366E36">
        <w:rPr>
          <w:rFonts w:ascii="標楷體" w:eastAsia="標楷體" w:hAnsi="標楷體" w:hint="eastAsia"/>
          <w:sz w:val="28"/>
          <w:szCs w:val="28"/>
        </w:rPr>
        <w:t>/交易相關業務/文件下載)。</w:t>
      </w:r>
    </w:p>
    <w:p w:rsidR="00C841BB" w:rsidRDefault="00C841BB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1C3376" w:rsidRPr="001C3376" w:rsidRDefault="001C3376" w:rsidP="00C841BB">
      <w:pPr>
        <w:pStyle w:val="a4"/>
        <w:numPr>
          <w:ilvl w:val="0"/>
          <w:numId w:val="2"/>
        </w:numPr>
        <w:spacing w:beforeLines="50" w:before="180" w:line="480" w:lineRule="exact"/>
        <w:ind w:leftChars="0"/>
        <w:outlineLvl w:val="0"/>
        <w:rPr>
          <w:rFonts w:ascii="標楷體" w:eastAsia="標楷體" w:hAnsi="標楷體"/>
          <w:b/>
          <w:sz w:val="32"/>
          <w:szCs w:val="32"/>
        </w:rPr>
      </w:pPr>
      <w:bookmarkStart w:id="1" w:name="_Toc18053915"/>
      <w:r w:rsidRPr="001C3376">
        <w:rPr>
          <w:rFonts w:ascii="標楷體" w:eastAsia="標楷體" w:hAnsi="標楷體" w:hint="eastAsia"/>
          <w:b/>
          <w:sz w:val="32"/>
          <w:szCs w:val="32"/>
        </w:rPr>
        <w:lastRenderedPageBreak/>
        <w:t>流動量提供者</w:t>
      </w:r>
      <w:bookmarkEnd w:id="1"/>
    </w:p>
    <w:p w:rsidR="001C3376" w:rsidRPr="007F21FA" w:rsidRDefault="007F21FA" w:rsidP="007F21FA">
      <w:pPr>
        <w:pStyle w:val="a4"/>
        <w:numPr>
          <w:ilvl w:val="1"/>
          <w:numId w:val="2"/>
        </w:numPr>
        <w:spacing w:beforeLines="50" w:before="180"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7F21FA">
        <w:rPr>
          <w:rFonts w:ascii="標楷體" w:eastAsia="標楷體" w:hAnsi="標楷體" w:hint="eastAsia"/>
          <w:sz w:val="28"/>
          <w:szCs w:val="28"/>
        </w:rPr>
        <w:t>ETN發行人需於上市前及每年最後</w:t>
      </w:r>
      <w:proofErr w:type="gramStart"/>
      <w:r w:rsidRPr="007F21FA">
        <w:rPr>
          <w:rFonts w:ascii="標楷體" w:eastAsia="標楷體" w:hAnsi="標楷體" w:hint="eastAsia"/>
          <w:sz w:val="28"/>
          <w:szCs w:val="28"/>
        </w:rPr>
        <w:t>一週</w:t>
      </w:r>
      <w:proofErr w:type="gramEnd"/>
      <w:r w:rsidRPr="007F21FA">
        <w:rPr>
          <w:rFonts w:ascii="標楷體" w:eastAsia="標楷體" w:hAnsi="標楷體" w:hint="eastAsia"/>
          <w:sz w:val="28"/>
          <w:szCs w:val="28"/>
        </w:rPr>
        <w:t>申報報價豁免日期檔。</w:t>
      </w:r>
    </w:p>
    <w:p w:rsidR="005575B5" w:rsidRPr="007F21FA" w:rsidRDefault="007F21FA" w:rsidP="007F21FA">
      <w:pPr>
        <w:pStyle w:val="a4"/>
        <w:numPr>
          <w:ilvl w:val="1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F21FA">
        <w:rPr>
          <w:rFonts w:ascii="標楷體" w:eastAsia="標楷體" w:hAnsi="標楷體" w:hint="eastAsia"/>
          <w:sz w:val="28"/>
          <w:szCs w:val="28"/>
        </w:rPr>
        <w:t>有新增或終止流動量提供者之情事，應於契約生效或終止前三</w:t>
      </w:r>
      <w:proofErr w:type="gramStart"/>
      <w:r w:rsidRPr="007F21FA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7F21FA">
        <w:rPr>
          <w:rFonts w:ascii="標楷體" w:eastAsia="標楷體" w:hAnsi="標楷體" w:hint="eastAsia"/>
          <w:sz w:val="28"/>
          <w:szCs w:val="28"/>
        </w:rPr>
        <w:t>營業日下午三時前，檢附更新之</w:t>
      </w:r>
      <w:proofErr w:type="gramStart"/>
      <w:r w:rsidRPr="007F21FA">
        <w:rPr>
          <w:rFonts w:ascii="標楷體" w:eastAsia="標楷體" w:hAnsi="標楷體" w:hint="eastAsia"/>
          <w:sz w:val="28"/>
          <w:szCs w:val="28"/>
        </w:rPr>
        <w:t>基本資料檔函知本</w:t>
      </w:r>
      <w:proofErr w:type="gramEnd"/>
      <w:r w:rsidRPr="007F21FA">
        <w:rPr>
          <w:rFonts w:ascii="標楷體" w:eastAsia="標楷體" w:hAnsi="標楷體" w:hint="eastAsia"/>
          <w:sz w:val="28"/>
          <w:szCs w:val="28"/>
        </w:rPr>
        <w:t>公司。</w:t>
      </w:r>
    </w:p>
    <w:p w:rsidR="00C841BB" w:rsidRDefault="00C841BB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C251BF" w:rsidRPr="00C251BF" w:rsidRDefault="00A24797" w:rsidP="00C251BF">
      <w:pPr>
        <w:pStyle w:val="a4"/>
        <w:numPr>
          <w:ilvl w:val="0"/>
          <w:numId w:val="2"/>
        </w:numPr>
        <w:spacing w:beforeLines="50" w:before="180" w:line="480" w:lineRule="exact"/>
        <w:ind w:leftChars="0"/>
        <w:outlineLvl w:val="0"/>
        <w:rPr>
          <w:rFonts w:ascii="標楷體" w:eastAsia="標楷體" w:hAnsi="標楷體"/>
          <w:b/>
          <w:sz w:val="32"/>
          <w:szCs w:val="32"/>
        </w:rPr>
      </w:pPr>
      <w:bookmarkStart w:id="2" w:name="_Toc18053916"/>
      <w:r w:rsidRPr="00A24797">
        <w:rPr>
          <w:rFonts w:ascii="標楷體" w:eastAsia="標楷體" w:hAnsi="標楷體" w:hint="eastAsia"/>
          <w:b/>
          <w:sz w:val="32"/>
          <w:szCs w:val="32"/>
        </w:rPr>
        <w:lastRenderedPageBreak/>
        <w:t>申購賣回</w:t>
      </w:r>
      <w:r w:rsidR="00C251BF">
        <w:rPr>
          <w:rFonts w:ascii="標楷體" w:eastAsia="標楷體" w:hAnsi="標楷體" w:hint="eastAsia"/>
          <w:b/>
          <w:sz w:val="32"/>
          <w:szCs w:val="32"/>
        </w:rPr>
        <w:t>相關作業</w:t>
      </w:r>
      <w:bookmarkEnd w:id="2"/>
    </w:p>
    <w:p w:rsidR="00890D41" w:rsidRPr="00332521" w:rsidRDefault="002D13A6" w:rsidP="002D13A6">
      <w:pPr>
        <w:pStyle w:val="a4"/>
        <w:numPr>
          <w:ilvl w:val="1"/>
          <w:numId w:val="2"/>
        </w:numPr>
        <w:spacing w:beforeLines="50" w:before="180" w:line="48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332521">
        <w:rPr>
          <w:rFonts w:ascii="標楷體" w:eastAsia="標楷體" w:hAnsi="標楷體" w:hint="eastAsia"/>
          <w:b/>
          <w:sz w:val="28"/>
          <w:szCs w:val="28"/>
        </w:rPr>
        <w:t>本公司申購</w:t>
      </w:r>
      <w:r w:rsidR="00C251BF">
        <w:rPr>
          <w:rFonts w:ascii="標楷體" w:eastAsia="標楷體" w:hAnsi="標楷體" w:hint="eastAsia"/>
          <w:b/>
          <w:sz w:val="28"/>
          <w:szCs w:val="28"/>
        </w:rPr>
        <w:t>賣</w:t>
      </w:r>
      <w:r w:rsidRPr="00332521">
        <w:rPr>
          <w:rFonts w:ascii="標楷體" w:eastAsia="標楷體" w:hAnsi="標楷體" w:hint="eastAsia"/>
          <w:b/>
          <w:sz w:val="28"/>
          <w:szCs w:val="28"/>
        </w:rPr>
        <w:t>回平台相關作業：</w:t>
      </w:r>
    </w:p>
    <w:p w:rsidR="002D13A6" w:rsidRPr="00C251BF" w:rsidRDefault="00C251BF" w:rsidP="004D690A">
      <w:pPr>
        <w:pStyle w:val="a4"/>
        <w:numPr>
          <w:ilvl w:val="2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251BF">
        <w:rPr>
          <w:rFonts w:ascii="標楷體" w:eastAsia="標楷體" w:hAnsi="標楷體" w:hint="eastAsia"/>
          <w:sz w:val="28"/>
          <w:szCs w:val="28"/>
        </w:rPr>
        <w:t>ETN申購賣回作業相關申報時間不得超逾本公司規定時限，相關申報規定時間如下（T日為申購、賣回申請日）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655775" w:rsidRPr="00321FDF" w:rsidRDefault="00655775" w:rsidP="00FA3C51">
      <w:pPr>
        <w:pStyle w:val="a4"/>
        <w:numPr>
          <w:ilvl w:val="3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21FDF">
        <w:rPr>
          <w:rFonts w:ascii="標楷體" w:eastAsia="標楷體" w:hAnsi="標楷體" w:hint="eastAsia"/>
          <w:sz w:val="28"/>
          <w:szCs w:val="28"/>
        </w:rPr>
        <w:t>發行人作業：</w:t>
      </w:r>
    </w:p>
    <w:p w:rsidR="00FB7D93" w:rsidRDefault="00655775" w:rsidP="00AC3395">
      <w:pPr>
        <w:pStyle w:val="a4"/>
        <w:numPr>
          <w:ilvl w:val="4"/>
          <w:numId w:val="2"/>
        </w:numPr>
        <w:spacing w:beforeLines="50" w:before="180" w:line="480" w:lineRule="exact"/>
        <w:ind w:leftChars="0" w:left="2160"/>
        <w:jc w:val="both"/>
        <w:rPr>
          <w:rFonts w:ascii="標楷體" w:eastAsia="標楷體" w:hAnsi="標楷體"/>
          <w:sz w:val="28"/>
          <w:szCs w:val="28"/>
        </w:rPr>
      </w:pPr>
      <w:r w:rsidRPr="00655775">
        <w:rPr>
          <w:rFonts w:ascii="標楷體" w:eastAsia="標楷體" w:hAnsi="標楷體" w:hint="eastAsia"/>
          <w:sz w:val="28"/>
          <w:szCs w:val="28"/>
        </w:rPr>
        <w:t>P</w:t>
      </w:r>
      <w:r w:rsidR="00583CFE">
        <w:rPr>
          <w:rFonts w:ascii="標楷體" w:eastAsia="標楷體" w:hAnsi="標楷體"/>
          <w:sz w:val="28"/>
          <w:szCs w:val="28"/>
        </w:rPr>
        <w:t>R</w:t>
      </w:r>
      <w:r w:rsidRPr="00655775">
        <w:rPr>
          <w:rFonts w:ascii="標楷體" w:eastAsia="標楷體" w:hAnsi="標楷體" w:hint="eastAsia"/>
          <w:sz w:val="28"/>
          <w:szCs w:val="28"/>
        </w:rPr>
        <w:t>F申報時間：T-1日</w:t>
      </w:r>
      <w:r w:rsidR="00730288">
        <w:rPr>
          <w:rFonts w:ascii="標楷體" w:eastAsia="標楷體" w:hAnsi="標楷體" w:hint="eastAsia"/>
          <w:sz w:val="28"/>
          <w:szCs w:val="28"/>
        </w:rPr>
        <w:t>16</w:t>
      </w:r>
      <w:r w:rsidRPr="00655775">
        <w:rPr>
          <w:rFonts w:ascii="標楷體" w:eastAsia="標楷體" w:hAnsi="標楷體" w:hint="eastAsia"/>
          <w:sz w:val="28"/>
          <w:szCs w:val="28"/>
        </w:rPr>
        <w:t>:30</w:t>
      </w:r>
      <w:r w:rsidR="005D2FC3">
        <w:rPr>
          <w:rFonts w:ascii="標楷體" w:eastAsia="標楷體" w:hAnsi="標楷體" w:hint="eastAsia"/>
          <w:sz w:val="28"/>
          <w:szCs w:val="28"/>
        </w:rPr>
        <w:t>至19</w:t>
      </w:r>
      <w:r w:rsidRPr="00655775">
        <w:rPr>
          <w:rFonts w:ascii="標楷體" w:eastAsia="標楷體" w:hAnsi="標楷體" w:hint="eastAsia"/>
          <w:sz w:val="28"/>
          <w:szCs w:val="28"/>
        </w:rPr>
        <w:t>:00。</w:t>
      </w:r>
    </w:p>
    <w:p w:rsidR="00431209" w:rsidRDefault="005D2FC3" w:rsidP="00B72619">
      <w:pPr>
        <w:pStyle w:val="a4"/>
        <w:numPr>
          <w:ilvl w:val="4"/>
          <w:numId w:val="2"/>
        </w:numPr>
        <w:spacing w:beforeLines="50" w:before="180" w:line="480" w:lineRule="exact"/>
        <w:ind w:leftChars="0" w:left="2170" w:hanging="364"/>
        <w:jc w:val="both"/>
        <w:rPr>
          <w:rFonts w:ascii="標楷體" w:eastAsia="標楷體" w:hAnsi="標楷體"/>
          <w:sz w:val="28"/>
          <w:szCs w:val="28"/>
        </w:rPr>
      </w:pPr>
      <w:r w:rsidRPr="005D2FC3">
        <w:rPr>
          <w:rFonts w:ascii="標楷體" w:eastAsia="標楷體" w:hAnsi="標楷體" w:hint="eastAsia"/>
          <w:sz w:val="28"/>
          <w:szCs w:val="28"/>
        </w:rPr>
        <w:t>初審作業時間：</w:t>
      </w:r>
      <w:r w:rsidR="00A26EB2">
        <w:rPr>
          <w:rFonts w:ascii="標楷體" w:eastAsia="標楷體" w:hAnsi="標楷體" w:hint="eastAsia"/>
          <w:sz w:val="28"/>
          <w:szCs w:val="28"/>
        </w:rPr>
        <w:t>T日</w:t>
      </w:r>
      <w:r w:rsidRPr="005D2FC3">
        <w:rPr>
          <w:rFonts w:ascii="標楷體" w:eastAsia="標楷體" w:hAnsi="標楷體" w:hint="eastAsia"/>
          <w:sz w:val="28"/>
          <w:szCs w:val="28"/>
        </w:rPr>
        <w:t>每檔ET</w:t>
      </w:r>
      <w:r w:rsidR="004E43A0">
        <w:rPr>
          <w:rFonts w:ascii="標楷體" w:eastAsia="標楷體" w:hAnsi="標楷體"/>
          <w:sz w:val="28"/>
          <w:szCs w:val="28"/>
        </w:rPr>
        <w:t>N</w:t>
      </w:r>
      <w:r w:rsidRPr="005D2FC3">
        <w:rPr>
          <w:rFonts w:ascii="標楷體" w:eastAsia="標楷體" w:hAnsi="標楷體" w:hint="eastAsia"/>
          <w:sz w:val="28"/>
          <w:szCs w:val="28"/>
        </w:rPr>
        <w:t>信託契約所定申購、買回截止時間起至</w:t>
      </w:r>
      <w:r w:rsidR="00281236">
        <w:rPr>
          <w:rFonts w:ascii="標楷體" w:eastAsia="標楷體" w:hAnsi="標楷體" w:hint="eastAsia"/>
          <w:sz w:val="28"/>
          <w:szCs w:val="28"/>
        </w:rPr>
        <w:t>17</w:t>
      </w:r>
      <w:r w:rsidRPr="005D2FC3">
        <w:rPr>
          <w:rFonts w:ascii="標楷體" w:eastAsia="標楷體" w:hAnsi="標楷體" w:hint="eastAsia"/>
          <w:sz w:val="28"/>
          <w:szCs w:val="28"/>
        </w:rPr>
        <w:t>:00。</w:t>
      </w:r>
    </w:p>
    <w:p w:rsidR="00E1597C" w:rsidRDefault="00E1597C" w:rsidP="00E1597C">
      <w:pPr>
        <w:pStyle w:val="a4"/>
        <w:numPr>
          <w:ilvl w:val="4"/>
          <w:numId w:val="2"/>
        </w:numPr>
        <w:spacing w:beforeLines="50" w:before="180" w:line="480" w:lineRule="exact"/>
        <w:ind w:leftChars="0" w:left="2184"/>
        <w:jc w:val="both"/>
        <w:rPr>
          <w:rFonts w:ascii="標楷體" w:eastAsia="標楷體" w:hAnsi="標楷體"/>
          <w:sz w:val="28"/>
          <w:szCs w:val="28"/>
        </w:rPr>
      </w:pPr>
      <w:r w:rsidRPr="00E1597C">
        <w:rPr>
          <w:rFonts w:ascii="標楷體" w:eastAsia="標楷體" w:hAnsi="標楷體" w:hint="eastAsia"/>
          <w:sz w:val="28"/>
          <w:szCs w:val="28"/>
        </w:rPr>
        <w:t>上傳T日實際申購賣</w:t>
      </w:r>
      <w:proofErr w:type="gramStart"/>
      <w:r w:rsidRPr="00E1597C">
        <w:rPr>
          <w:rFonts w:ascii="標楷體" w:eastAsia="標楷體" w:hAnsi="標楷體" w:hint="eastAsia"/>
          <w:sz w:val="28"/>
          <w:szCs w:val="28"/>
        </w:rPr>
        <w:t>回價金檔</w:t>
      </w:r>
      <w:proofErr w:type="gramEnd"/>
      <w:r w:rsidRPr="00E1597C">
        <w:rPr>
          <w:rFonts w:ascii="標楷體" w:eastAsia="標楷體" w:hAnsi="標楷體" w:hint="eastAsia"/>
          <w:sz w:val="28"/>
          <w:szCs w:val="28"/>
        </w:rPr>
        <w:t>：T日</w:t>
      </w:r>
      <w:r w:rsidR="00E0794A">
        <w:rPr>
          <w:rFonts w:ascii="標楷體" w:eastAsia="標楷體" w:hAnsi="標楷體" w:hint="eastAsia"/>
          <w:sz w:val="28"/>
          <w:szCs w:val="28"/>
        </w:rPr>
        <w:t>15</w:t>
      </w:r>
      <w:r w:rsidRPr="00E1597C">
        <w:rPr>
          <w:rFonts w:ascii="標楷體" w:eastAsia="標楷體" w:hAnsi="標楷體" w:hint="eastAsia"/>
          <w:sz w:val="28"/>
          <w:szCs w:val="28"/>
        </w:rPr>
        <w:t>:30至</w:t>
      </w:r>
      <w:r w:rsidR="00E0794A">
        <w:rPr>
          <w:rFonts w:ascii="標楷體" w:eastAsia="標楷體" w:hAnsi="標楷體" w:hint="eastAsia"/>
          <w:sz w:val="28"/>
          <w:szCs w:val="28"/>
        </w:rPr>
        <w:t>18</w:t>
      </w:r>
      <w:r w:rsidRPr="00E1597C">
        <w:rPr>
          <w:rFonts w:ascii="標楷體" w:eastAsia="標楷體" w:hAnsi="標楷體" w:hint="eastAsia"/>
          <w:sz w:val="28"/>
          <w:szCs w:val="28"/>
        </w:rPr>
        <w:t>:00，及T+1</w:t>
      </w:r>
      <w:r w:rsidR="00E0794A">
        <w:rPr>
          <w:rFonts w:ascii="標楷體" w:eastAsia="標楷體" w:hAnsi="標楷體" w:hint="eastAsia"/>
          <w:sz w:val="28"/>
          <w:szCs w:val="28"/>
        </w:rPr>
        <w:t>日</w:t>
      </w:r>
      <w:r w:rsidRPr="00E1597C">
        <w:rPr>
          <w:rFonts w:ascii="標楷體" w:eastAsia="標楷體" w:hAnsi="標楷體" w:hint="eastAsia"/>
          <w:sz w:val="28"/>
          <w:szCs w:val="28"/>
        </w:rPr>
        <w:t>8:00至9:00。後續款項收付依據本檔案資料產製，發行人務必於時限內上傳正確金額。</w:t>
      </w:r>
      <w:bookmarkStart w:id="3" w:name="_GoBack"/>
      <w:bookmarkEnd w:id="3"/>
      <w:r w:rsidRPr="00E1597C">
        <w:rPr>
          <w:rFonts w:ascii="標楷體" w:eastAsia="標楷體" w:hAnsi="標楷體" w:hint="eastAsia"/>
          <w:sz w:val="28"/>
          <w:szCs w:val="28"/>
        </w:rPr>
        <w:t>若有應輸入</w:t>
      </w:r>
      <w:proofErr w:type="gramStart"/>
      <w:r w:rsidRPr="00E1597C">
        <w:rPr>
          <w:rFonts w:ascii="標楷體" w:eastAsia="標楷體" w:hAnsi="標楷體" w:hint="eastAsia"/>
          <w:sz w:val="28"/>
          <w:szCs w:val="28"/>
        </w:rPr>
        <w:t>價金檔未</w:t>
      </w:r>
      <w:proofErr w:type="gramEnd"/>
      <w:r w:rsidRPr="00E1597C">
        <w:rPr>
          <w:rFonts w:ascii="標楷體" w:eastAsia="標楷體" w:hAnsi="標楷體" w:hint="eastAsia"/>
          <w:sz w:val="28"/>
          <w:szCs w:val="28"/>
        </w:rPr>
        <w:t>輸入（系統將以前一日資料替代）或輸入金額有誤，其差額概由發行人與證券商</w:t>
      </w:r>
      <w:proofErr w:type="gramStart"/>
      <w:r w:rsidRPr="00E1597C">
        <w:rPr>
          <w:rFonts w:ascii="標楷體" w:eastAsia="標楷體" w:hAnsi="標楷體" w:hint="eastAsia"/>
          <w:sz w:val="28"/>
          <w:szCs w:val="28"/>
        </w:rPr>
        <w:t>自行補收付</w:t>
      </w:r>
      <w:proofErr w:type="gramEnd"/>
      <w:r w:rsidRPr="00E1597C">
        <w:rPr>
          <w:rFonts w:ascii="標楷體" w:eastAsia="標楷體" w:hAnsi="標楷體" w:hint="eastAsia"/>
          <w:sz w:val="28"/>
          <w:szCs w:val="28"/>
        </w:rPr>
        <w:t>。</w:t>
      </w:r>
    </w:p>
    <w:p w:rsidR="00354FDF" w:rsidRDefault="00354FDF" w:rsidP="00B53A2C">
      <w:pPr>
        <w:pStyle w:val="a4"/>
        <w:numPr>
          <w:ilvl w:val="4"/>
          <w:numId w:val="2"/>
        </w:numPr>
        <w:spacing w:beforeLines="50" w:before="180" w:line="480" w:lineRule="exact"/>
        <w:ind w:leftChars="0" w:left="2198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54FDF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354FDF">
        <w:rPr>
          <w:rFonts w:ascii="標楷體" w:eastAsia="標楷體" w:hAnsi="標楷體" w:hint="eastAsia"/>
          <w:sz w:val="28"/>
          <w:szCs w:val="28"/>
        </w:rPr>
        <w:t>審作業時間：</w:t>
      </w:r>
      <w:r w:rsidR="00B53A2C" w:rsidRPr="00B53A2C">
        <w:rPr>
          <w:rFonts w:ascii="標楷體" w:eastAsia="標楷體" w:hAnsi="標楷體" w:hint="eastAsia"/>
          <w:sz w:val="28"/>
          <w:szCs w:val="28"/>
        </w:rPr>
        <w:t>T+1日上午9:30至中午12:00。賣回申請發行人無</w:t>
      </w:r>
      <w:proofErr w:type="gramStart"/>
      <w:r w:rsidR="00B53A2C" w:rsidRPr="00B53A2C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B53A2C" w:rsidRPr="00B53A2C">
        <w:rPr>
          <w:rFonts w:ascii="標楷體" w:eastAsia="標楷體" w:hAnsi="標楷體" w:hint="eastAsia"/>
          <w:sz w:val="28"/>
          <w:szCs w:val="28"/>
        </w:rPr>
        <w:t>審失敗。</w:t>
      </w:r>
    </w:p>
    <w:p w:rsidR="00354FDF" w:rsidRDefault="00354FDF" w:rsidP="00224B0F">
      <w:pPr>
        <w:pStyle w:val="a4"/>
        <w:numPr>
          <w:ilvl w:val="4"/>
          <w:numId w:val="2"/>
        </w:numPr>
        <w:spacing w:beforeLines="50" w:before="180" w:line="480" w:lineRule="exact"/>
        <w:ind w:leftChars="0" w:left="2212" w:hanging="36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撥付指示申報時間：0</w:t>
      </w:r>
      <w:r w:rsidRPr="00354FDF">
        <w:rPr>
          <w:rFonts w:ascii="標楷體" w:eastAsia="標楷體" w:hAnsi="標楷體" w:hint="eastAsia"/>
          <w:sz w:val="28"/>
          <w:szCs w:val="28"/>
        </w:rPr>
        <w:t>9:00</w:t>
      </w:r>
      <w:r>
        <w:rPr>
          <w:rFonts w:ascii="標楷體" w:eastAsia="標楷體" w:hAnsi="標楷體" w:hint="eastAsia"/>
          <w:sz w:val="28"/>
          <w:szCs w:val="28"/>
        </w:rPr>
        <w:t>至16</w:t>
      </w:r>
      <w:r w:rsidRPr="00354FDF">
        <w:rPr>
          <w:rFonts w:ascii="標楷體" w:eastAsia="標楷體" w:hAnsi="標楷體" w:hint="eastAsia"/>
          <w:sz w:val="28"/>
          <w:szCs w:val="28"/>
        </w:rPr>
        <w:t>:30。</w:t>
      </w:r>
    </w:p>
    <w:p w:rsidR="00987E74" w:rsidRDefault="00F52C66" w:rsidP="00F52C66">
      <w:pPr>
        <w:pStyle w:val="a4"/>
        <w:numPr>
          <w:ilvl w:val="4"/>
          <w:numId w:val="2"/>
        </w:numPr>
        <w:spacing w:beforeLines="50" w:before="180" w:line="480" w:lineRule="exact"/>
        <w:ind w:leftChars="0" w:left="2212"/>
        <w:jc w:val="both"/>
        <w:rPr>
          <w:rFonts w:ascii="標楷體" w:eastAsia="標楷體" w:hAnsi="標楷體"/>
          <w:sz w:val="28"/>
          <w:szCs w:val="28"/>
        </w:rPr>
      </w:pPr>
      <w:r w:rsidRPr="00F52C66">
        <w:rPr>
          <w:rFonts w:ascii="標楷體" w:eastAsia="標楷體" w:hAnsi="標楷體" w:hint="eastAsia"/>
          <w:sz w:val="28"/>
          <w:szCs w:val="28"/>
        </w:rPr>
        <w:t>發行人及證券商款項收付</w:t>
      </w:r>
      <w:r w:rsidR="004710BE">
        <w:rPr>
          <w:rFonts w:ascii="標楷體" w:eastAsia="標楷體" w:hAnsi="標楷體" w:hint="eastAsia"/>
          <w:sz w:val="28"/>
          <w:szCs w:val="28"/>
        </w:rPr>
        <w:t>：</w:t>
      </w:r>
      <w:r w:rsidRPr="00F52C66">
        <w:rPr>
          <w:rFonts w:ascii="標楷體" w:eastAsia="標楷體" w:hAnsi="標楷體" w:hint="eastAsia"/>
          <w:sz w:val="28"/>
          <w:szCs w:val="28"/>
        </w:rPr>
        <w:t>T+1日12:30後查詢款項收付報表，並於</w:t>
      </w:r>
      <w:r w:rsidR="00956050">
        <w:rPr>
          <w:rFonts w:ascii="標楷體" w:eastAsia="標楷體" w:hAnsi="標楷體" w:hint="eastAsia"/>
          <w:sz w:val="28"/>
          <w:szCs w:val="28"/>
        </w:rPr>
        <w:t>14</w:t>
      </w:r>
      <w:r w:rsidRPr="00F52C66">
        <w:rPr>
          <w:rFonts w:ascii="標楷體" w:eastAsia="標楷體" w:hAnsi="標楷體" w:hint="eastAsia"/>
          <w:sz w:val="28"/>
          <w:szCs w:val="28"/>
        </w:rPr>
        <w:t>:30前</w:t>
      </w:r>
      <w:proofErr w:type="gramStart"/>
      <w:r w:rsidRPr="00F52C66">
        <w:rPr>
          <w:rFonts w:ascii="標楷體" w:eastAsia="標楷體" w:hAnsi="標楷體" w:hint="eastAsia"/>
          <w:sz w:val="28"/>
          <w:szCs w:val="28"/>
        </w:rPr>
        <w:t>匯</w:t>
      </w:r>
      <w:proofErr w:type="gramEnd"/>
      <w:r w:rsidRPr="00F52C66">
        <w:rPr>
          <w:rFonts w:ascii="標楷體" w:eastAsia="標楷體" w:hAnsi="標楷體" w:hint="eastAsia"/>
          <w:sz w:val="28"/>
          <w:szCs w:val="28"/>
        </w:rPr>
        <w:t>足款項予本公司。</w:t>
      </w:r>
    </w:p>
    <w:p w:rsidR="00F2791B" w:rsidRDefault="00435125" w:rsidP="00F2791B">
      <w:pPr>
        <w:pStyle w:val="a4"/>
        <w:numPr>
          <w:ilvl w:val="3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證券商作業：</w:t>
      </w:r>
    </w:p>
    <w:p w:rsidR="00435125" w:rsidRDefault="00E80394" w:rsidP="00435125">
      <w:pPr>
        <w:pStyle w:val="a4"/>
        <w:numPr>
          <w:ilvl w:val="4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申購、賣</w:t>
      </w:r>
      <w:r w:rsidR="00435125" w:rsidRPr="00435125">
        <w:rPr>
          <w:rFonts w:ascii="標楷體" w:eastAsia="標楷體" w:hAnsi="標楷體" w:hint="eastAsia"/>
          <w:sz w:val="28"/>
          <w:szCs w:val="28"/>
        </w:rPr>
        <w:t>回申報時間：T日</w:t>
      </w:r>
      <w:r w:rsidR="00435125">
        <w:rPr>
          <w:rFonts w:ascii="標楷體" w:eastAsia="標楷體" w:hAnsi="標楷體" w:hint="eastAsia"/>
          <w:sz w:val="28"/>
          <w:szCs w:val="28"/>
        </w:rPr>
        <w:t>0</w:t>
      </w:r>
      <w:r w:rsidR="00435125" w:rsidRPr="00435125">
        <w:rPr>
          <w:rFonts w:ascii="標楷體" w:eastAsia="標楷體" w:hAnsi="標楷體" w:hint="eastAsia"/>
          <w:sz w:val="28"/>
          <w:szCs w:val="28"/>
        </w:rPr>
        <w:t>9:00至每檔</w:t>
      </w:r>
      <w:r>
        <w:rPr>
          <w:rFonts w:ascii="標楷體" w:eastAsia="標楷體" w:hAnsi="標楷體" w:hint="eastAsia"/>
          <w:sz w:val="28"/>
          <w:szCs w:val="28"/>
        </w:rPr>
        <w:t>ETN公開說明書</w:t>
      </w:r>
      <w:r w:rsidR="00435125" w:rsidRPr="00435125">
        <w:rPr>
          <w:rFonts w:ascii="標楷體" w:eastAsia="標楷體" w:hAnsi="標楷體" w:hint="eastAsia"/>
          <w:sz w:val="28"/>
          <w:szCs w:val="28"/>
        </w:rPr>
        <w:t>所定申購、</w:t>
      </w:r>
      <w:r>
        <w:rPr>
          <w:rFonts w:ascii="標楷體" w:eastAsia="標楷體" w:hAnsi="標楷體" w:hint="eastAsia"/>
          <w:sz w:val="28"/>
          <w:szCs w:val="28"/>
        </w:rPr>
        <w:t>賣</w:t>
      </w:r>
      <w:r w:rsidR="00435125" w:rsidRPr="00435125">
        <w:rPr>
          <w:rFonts w:ascii="標楷體" w:eastAsia="標楷體" w:hAnsi="標楷體" w:hint="eastAsia"/>
          <w:sz w:val="28"/>
          <w:szCs w:val="28"/>
        </w:rPr>
        <w:t>回截止時間。</w:t>
      </w:r>
    </w:p>
    <w:p w:rsidR="0074402B" w:rsidRDefault="00642010" w:rsidP="0074402B">
      <w:pPr>
        <w:pStyle w:val="a4"/>
        <w:numPr>
          <w:ilvl w:val="2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61296">
        <w:rPr>
          <w:rFonts w:ascii="標楷體" w:eastAsia="標楷體" w:hAnsi="標楷體" w:hint="eastAsia"/>
          <w:color w:val="FF0000"/>
          <w:sz w:val="28"/>
          <w:szCs w:val="28"/>
        </w:rPr>
        <w:t>申購</w:t>
      </w:r>
      <w:r w:rsidR="0031472C">
        <w:rPr>
          <w:rFonts w:ascii="標楷體" w:eastAsia="標楷體" w:hAnsi="標楷體" w:hint="eastAsia"/>
          <w:color w:val="FF0000"/>
          <w:sz w:val="28"/>
          <w:szCs w:val="28"/>
        </w:rPr>
        <w:t>賣</w:t>
      </w:r>
      <w:r w:rsidRPr="00761296">
        <w:rPr>
          <w:rFonts w:ascii="標楷體" w:eastAsia="標楷體" w:hAnsi="標楷體" w:hint="eastAsia"/>
          <w:color w:val="FF0000"/>
          <w:sz w:val="28"/>
          <w:szCs w:val="28"/>
        </w:rPr>
        <w:t>回申報相關作業倘發生任何異常狀況</w:t>
      </w:r>
      <w:r w:rsidR="0074402B" w:rsidRPr="00761296">
        <w:rPr>
          <w:rFonts w:ascii="標楷體" w:eastAsia="標楷體" w:hAnsi="標楷體" w:hint="eastAsia"/>
          <w:color w:val="FF0000"/>
          <w:sz w:val="28"/>
          <w:szCs w:val="28"/>
        </w:rPr>
        <w:t>，至遲應於本公司規定該項作業時限前</w:t>
      </w:r>
      <w:r w:rsidR="00F82D40" w:rsidRPr="00761296">
        <w:rPr>
          <w:rFonts w:ascii="標楷體" w:eastAsia="標楷體" w:hAnsi="標楷體" w:hint="eastAsia"/>
          <w:color w:val="FF0000"/>
          <w:sz w:val="28"/>
          <w:szCs w:val="28"/>
        </w:rPr>
        <w:t>20</w:t>
      </w:r>
      <w:r w:rsidR="0074402B" w:rsidRPr="00761296">
        <w:rPr>
          <w:rFonts w:ascii="標楷體" w:eastAsia="標楷體" w:hAnsi="標楷體" w:hint="eastAsia"/>
          <w:color w:val="FF0000"/>
          <w:sz w:val="28"/>
          <w:szCs w:val="28"/>
        </w:rPr>
        <w:t>分鐘</w:t>
      </w:r>
      <w:r w:rsidRPr="00761296">
        <w:rPr>
          <w:rFonts w:ascii="標楷體" w:eastAsia="標楷體" w:hAnsi="標楷體" w:hint="eastAsia"/>
          <w:color w:val="FF0000"/>
          <w:sz w:val="28"/>
          <w:szCs w:val="28"/>
        </w:rPr>
        <w:t>通知本公司</w:t>
      </w:r>
      <w:r w:rsidR="0074402B" w:rsidRPr="00761296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:rsidR="00A463F9" w:rsidRPr="00534528" w:rsidRDefault="00A463F9" w:rsidP="00A463F9">
      <w:pPr>
        <w:pStyle w:val="a4"/>
        <w:numPr>
          <w:ilvl w:val="1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34528">
        <w:rPr>
          <w:rFonts w:ascii="標楷體" w:eastAsia="標楷體" w:hAnsi="標楷體" w:hint="eastAsia"/>
          <w:b/>
          <w:sz w:val="28"/>
          <w:szCs w:val="28"/>
        </w:rPr>
        <w:t>颱風天（休市日）P</w:t>
      </w:r>
      <w:r w:rsidR="00F75952">
        <w:rPr>
          <w:rFonts w:ascii="標楷體" w:eastAsia="標楷體" w:hAnsi="標楷體"/>
          <w:b/>
          <w:sz w:val="28"/>
          <w:szCs w:val="28"/>
        </w:rPr>
        <w:t>R</w:t>
      </w:r>
      <w:r w:rsidRPr="00534528">
        <w:rPr>
          <w:rFonts w:ascii="標楷體" w:eastAsia="標楷體" w:hAnsi="標楷體" w:hint="eastAsia"/>
          <w:b/>
          <w:sz w:val="28"/>
          <w:szCs w:val="28"/>
        </w:rPr>
        <w:t>F檔傳送作業</w:t>
      </w:r>
    </w:p>
    <w:p w:rsidR="00A463F9" w:rsidRPr="00F75952" w:rsidRDefault="00F75952" w:rsidP="00F75952">
      <w:pPr>
        <w:pStyle w:val="a4"/>
        <w:numPr>
          <w:ilvl w:val="2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F75952">
        <w:rPr>
          <w:rFonts w:ascii="標楷體" w:eastAsia="標楷體" w:hAnsi="標楷體" w:hint="eastAsia"/>
          <w:sz w:val="28"/>
          <w:szCs w:val="28"/>
        </w:rPr>
        <w:lastRenderedPageBreak/>
        <w:t>PRF檔由本公司系統於該</w:t>
      </w:r>
      <w:proofErr w:type="gramStart"/>
      <w:r w:rsidRPr="00F75952">
        <w:rPr>
          <w:rFonts w:ascii="標楷體" w:eastAsia="標楷體" w:hAnsi="標楷體" w:hint="eastAsia"/>
          <w:sz w:val="28"/>
          <w:szCs w:val="28"/>
        </w:rPr>
        <w:t>休市日整批</w:t>
      </w:r>
      <w:proofErr w:type="gramEnd"/>
      <w:r w:rsidRPr="00F75952">
        <w:rPr>
          <w:rFonts w:ascii="標楷體" w:eastAsia="標楷體" w:hAnsi="標楷體" w:hint="eastAsia"/>
          <w:sz w:val="28"/>
          <w:szCs w:val="28"/>
        </w:rPr>
        <w:t>調整其公告日期。</w:t>
      </w:r>
    </w:p>
    <w:p w:rsidR="0064734A" w:rsidRPr="0064734A" w:rsidRDefault="00F75952" w:rsidP="00F75952">
      <w:pPr>
        <w:pStyle w:val="a4"/>
        <w:widowControl/>
        <w:numPr>
          <w:ilvl w:val="2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F75952">
        <w:rPr>
          <w:rFonts w:ascii="標楷體" w:eastAsia="標楷體" w:hAnsi="標楷體" w:hint="eastAsia"/>
          <w:sz w:val="28"/>
          <w:szCs w:val="28"/>
        </w:rPr>
        <w:t>到期買回ETN之最後交易日、停止買賣日、到期日及終止</w:t>
      </w:r>
      <w:proofErr w:type="gramStart"/>
      <w:r w:rsidRPr="00F75952">
        <w:rPr>
          <w:rFonts w:ascii="標楷體" w:eastAsia="標楷體" w:hAnsi="標楷體" w:hint="eastAsia"/>
          <w:sz w:val="28"/>
          <w:szCs w:val="28"/>
        </w:rPr>
        <w:t>上市日任一日</w:t>
      </w:r>
      <w:proofErr w:type="gramEnd"/>
      <w:r w:rsidRPr="00F75952">
        <w:rPr>
          <w:rFonts w:ascii="標楷體" w:eastAsia="標楷體" w:hAnsi="標楷體" w:hint="eastAsia"/>
          <w:sz w:val="28"/>
          <w:szCs w:val="28"/>
        </w:rPr>
        <w:t>，如遇有天然災害侵襲、公職人員選舉罷免而本公司證券集中交易市場全面休市時，該日及其後日期一律予以順延。</w:t>
      </w:r>
      <w:r w:rsidR="0064734A" w:rsidRPr="0064734A">
        <w:rPr>
          <w:rFonts w:ascii="標楷體" w:eastAsia="標楷體" w:hAnsi="標楷體"/>
          <w:sz w:val="28"/>
          <w:szCs w:val="28"/>
        </w:rPr>
        <w:br w:type="page"/>
      </w:r>
    </w:p>
    <w:p w:rsidR="001C3376" w:rsidRPr="001C3376" w:rsidRDefault="001C3376" w:rsidP="00C841BB">
      <w:pPr>
        <w:pStyle w:val="a4"/>
        <w:numPr>
          <w:ilvl w:val="0"/>
          <w:numId w:val="2"/>
        </w:numPr>
        <w:spacing w:beforeLines="50" w:before="180" w:line="480" w:lineRule="exact"/>
        <w:ind w:leftChars="0"/>
        <w:outlineLvl w:val="0"/>
        <w:rPr>
          <w:rFonts w:ascii="標楷體" w:eastAsia="標楷體" w:hAnsi="標楷體"/>
          <w:b/>
          <w:sz w:val="32"/>
          <w:szCs w:val="32"/>
        </w:rPr>
      </w:pPr>
      <w:bookmarkStart w:id="4" w:name="_Toc18053917"/>
      <w:r w:rsidRPr="001C3376">
        <w:rPr>
          <w:rFonts w:ascii="標楷體" w:eastAsia="標楷體" w:hAnsi="標楷體" w:hint="eastAsia"/>
          <w:b/>
          <w:sz w:val="32"/>
          <w:szCs w:val="32"/>
        </w:rPr>
        <w:lastRenderedPageBreak/>
        <w:t>ET</w:t>
      </w:r>
      <w:r w:rsidR="00C216AD">
        <w:rPr>
          <w:rFonts w:ascii="標楷體" w:eastAsia="標楷體" w:hAnsi="標楷體"/>
          <w:b/>
          <w:sz w:val="32"/>
          <w:szCs w:val="32"/>
        </w:rPr>
        <w:t>N</w:t>
      </w:r>
      <w:r w:rsidRPr="001C3376">
        <w:rPr>
          <w:rFonts w:ascii="標楷體" w:eastAsia="標楷體" w:hAnsi="標楷體" w:hint="eastAsia"/>
          <w:b/>
          <w:sz w:val="32"/>
          <w:szCs w:val="32"/>
        </w:rPr>
        <w:t>申購買回基本資料</w:t>
      </w:r>
      <w:proofErr w:type="gramStart"/>
      <w:r w:rsidR="00AE2F81">
        <w:rPr>
          <w:rFonts w:ascii="標楷體" w:eastAsia="標楷體" w:hAnsi="標楷體" w:hint="eastAsia"/>
          <w:b/>
          <w:sz w:val="32"/>
          <w:szCs w:val="32"/>
        </w:rPr>
        <w:t>檔</w:t>
      </w:r>
      <w:proofErr w:type="gramEnd"/>
      <w:r w:rsidRPr="001C3376">
        <w:rPr>
          <w:rFonts w:ascii="標楷體" w:eastAsia="標楷體" w:hAnsi="標楷體" w:hint="eastAsia"/>
          <w:b/>
          <w:sz w:val="32"/>
          <w:szCs w:val="32"/>
        </w:rPr>
        <w:t>作業</w:t>
      </w:r>
      <w:bookmarkEnd w:id="4"/>
    </w:p>
    <w:p w:rsidR="001C3376" w:rsidRPr="00D43015" w:rsidRDefault="003A54FC" w:rsidP="003A54FC">
      <w:pPr>
        <w:pStyle w:val="a4"/>
        <w:spacing w:beforeLines="50" w:before="180" w:line="48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D43015">
        <w:rPr>
          <w:rFonts w:ascii="標楷體" w:eastAsia="標楷體" w:hAnsi="標楷體" w:hint="eastAsia"/>
          <w:sz w:val="28"/>
          <w:szCs w:val="28"/>
        </w:rPr>
        <w:t>ET</w:t>
      </w:r>
      <w:r w:rsidR="00807148">
        <w:rPr>
          <w:rFonts w:ascii="標楷體" w:eastAsia="標楷體" w:hAnsi="標楷體"/>
          <w:sz w:val="28"/>
          <w:szCs w:val="28"/>
        </w:rPr>
        <w:t>N</w:t>
      </w:r>
      <w:r w:rsidRPr="00D43015">
        <w:rPr>
          <w:rFonts w:ascii="標楷體" w:eastAsia="標楷體" w:hAnsi="標楷體" w:hint="eastAsia"/>
          <w:sz w:val="28"/>
          <w:szCs w:val="28"/>
        </w:rPr>
        <w:t>申購買回基本資料於上市前及上市後變更，皆</w:t>
      </w:r>
      <w:proofErr w:type="gramStart"/>
      <w:r w:rsidRPr="00D43015">
        <w:rPr>
          <w:rFonts w:ascii="標楷體" w:eastAsia="標楷體" w:hAnsi="標楷體" w:hint="eastAsia"/>
          <w:sz w:val="28"/>
          <w:szCs w:val="28"/>
        </w:rPr>
        <w:t>需函附</w:t>
      </w:r>
      <w:proofErr w:type="gramEnd"/>
      <w:r w:rsidRPr="00D43015">
        <w:rPr>
          <w:rFonts w:ascii="標楷體" w:eastAsia="標楷體" w:hAnsi="標楷體" w:hint="eastAsia"/>
          <w:sz w:val="28"/>
          <w:szCs w:val="28"/>
        </w:rPr>
        <w:t>「ET</w:t>
      </w:r>
      <w:r w:rsidR="00710AEB">
        <w:rPr>
          <w:rFonts w:ascii="標楷體" w:eastAsia="標楷體" w:hAnsi="標楷體"/>
          <w:sz w:val="28"/>
          <w:szCs w:val="28"/>
        </w:rPr>
        <w:t>N</w:t>
      </w:r>
      <w:proofErr w:type="gramStart"/>
      <w:r w:rsidRPr="00D43015">
        <w:rPr>
          <w:rFonts w:ascii="標楷體" w:eastAsia="標楷體" w:hAnsi="標楷體" w:hint="eastAsia"/>
          <w:sz w:val="28"/>
          <w:szCs w:val="28"/>
        </w:rPr>
        <w:t>申贖作業</w:t>
      </w:r>
      <w:proofErr w:type="gramEnd"/>
      <w:r w:rsidRPr="00D43015">
        <w:rPr>
          <w:rFonts w:ascii="標楷體" w:eastAsia="標楷體" w:hAnsi="標楷體" w:hint="eastAsia"/>
          <w:sz w:val="28"/>
          <w:szCs w:val="28"/>
        </w:rPr>
        <w:t>基本資料檔」予本公司，</w:t>
      </w:r>
      <w:r w:rsidRPr="00A27F96">
        <w:rPr>
          <w:rFonts w:ascii="標楷體" w:eastAsia="標楷體" w:hAnsi="標楷體" w:hint="eastAsia"/>
          <w:color w:val="FF0000"/>
          <w:sz w:val="28"/>
          <w:szCs w:val="28"/>
        </w:rPr>
        <w:t>該文件可至本公司</w:t>
      </w:r>
      <w:r w:rsidR="00313C2F" w:rsidRPr="00A27F96">
        <w:rPr>
          <w:rFonts w:ascii="標楷體" w:eastAsia="標楷體" w:hAnsi="標楷體" w:hint="eastAsia"/>
          <w:color w:val="FF0000"/>
          <w:sz w:val="28"/>
          <w:szCs w:val="28"/>
        </w:rPr>
        <w:t>國內業務宣導網站(</w:t>
      </w:r>
      <w:hyperlink r:id="rId8" w:history="1">
        <w:r w:rsidR="00313C2F" w:rsidRPr="00A27F96">
          <w:rPr>
            <w:rStyle w:val="a6"/>
            <w:color w:val="FF0000"/>
          </w:rPr>
          <w:t>https://dsp.twse.com.tw/tradingFileDownload/list</w:t>
        </w:r>
        <w:r w:rsidR="00313C2F" w:rsidRPr="00A27F96">
          <w:rPr>
            <w:rStyle w:val="a6"/>
            <w:rFonts w:ascii="標楷體" w:eastAsia="標楷體" w:hAnsi="標楷體" w:hint="eastAsia"/>
            <w:color w:val="FF0000"/>
            <w:sz w:val="28"/>
            <w:szCs w:val="28"/>
          </w:rPr>
          <w:t>/</w:t>
        </w:r>
      </w:hyperlink>
      <w:r w:rsidR="00313C2F" w:rsidRPr="00A27F96">
        <w:rPr>
          <w:rFonts w:ascii="標楷體" w:eastAsia="標楷體" w:hAnsi="標楷體" w:hint="eastAsia"/>
          <w:color w:val="FF0000"/>
          <w:sz w:val="28"/>
          <w:szCs w:val="28"/>
        </w:rPr>
        <w:t>交易相關業務</w:t>
      </w:r>
      <w:r w:rsidRPr="00A27F96">
        <w:rPr>
          <w:rFonts w:ascii="標楷體" w:eastAsia="標楷體" w:hAnsi="標楷體" w:hint="eastAsia"/>
          <w:color w:val="FF0000"/>
          <w:sz w:val="28"/>
          <w:szCs w:val="28"/>
        </w:rPr>
        <w:t>/文件下載)</w:t>
      </w:r>
      <w:r w:rsidRPr="00D43015">
        <w:rPr>
          <w:rFonts w:ascii="標楷體" w:eastAsia="標楷體" w:hAnsi="標楷體" w:hint="eastAsia"/>
          <w:sz w:val="28"/>
          <w:szCs w:val="28"/>
        </w:rPr>
        <w:t>，以下事項請配合辦理：</w:t>
      </w:r>
    </w:p>
    <w:p w:rsidR="00C64645" w:rsidRPr="00AE2F81" w:rsidRDefault="00AE2F81" w:rsidP="00AE2F81">
      <w:pPr>
        <w:pStyle w:val="a4"/>
        <w:numPr>
          <w:ilvl w:val="1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E2F81">
        <w:rPr>
          <w:rFonts w:ascii="標楷體" w:eastAsia="標楷體" w:hAnsi="標楷體" w:hint="eastAsia"/>
          <w:sz w:val="28"/>
          <w:szCs w:val="28"/>
        </w:rPr>
        <w:t>上市前三</w:t>
      </w:r>
      <w:proofErr w:type="gramStart"/>
      <w:r w:rsidRPr="00AE2F81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AE2F81">
        <w:rPr>
          <w:rFonts w:ascii="標楷體" w:eastAsia="標楷體" w:hAnsi="標楷體" w:hint="eastAsia"/>
          <w:sz w:val="28"/>
          <w:szCs w:val="28"/>
        </w:rPr>
        <w:t>營業日上午11:00前，</w:t>
      </w:r>
      <w:proofErr w:type="gramStart"/>
      <w:r w:rsidRPr="00AE2F81">
        <w:rPr>
          <w:rFonts w:ascii="標楷體" w:eastAsia="標楷體" w:hAnsi="標楷體" w:hint="eastAsia"/>
          <w:sz w:val="28"/>
          <w:szCs w:val="28"/>
        </w:rPr>
        <w:t>函附</w:t>
      </w:r>
      <w:proofErr w:type="gramEnd"/>
      <w:r w:rsidRPr="00AE2F81">
        <w:rPr>
          <w:rFonts w:ascii="標楷體" w:eastAsia="標楷體" w:hAnsi="標楷體" w:hint="eastAsia"/>
          <w:sz w:val="28"/>
          <w:szCs w:val="28"/>
        </w:rPr>
        <w:t>「ETN申購賣回平台基本資料檔」正本予本公司</w:t>
      </w:r>
      <w:proofErr w:type="gramStart"/>
      <w:r w:rsidRPr="00AE2F81">
        <w:rPr>
          <w:rFonts w:ascii="標楷體" w:eastAsia="標楷體" w:hAnsi="標楷體" w:hint="eastAsia"/>
          <w:sz w:val="28"/>
          <w:szCs w:val="28"/>
        </w:rPr>
        <w:t>交易部建檔</w:t>
      </w:r>
      <w:proofErr w:type="gramEnd"/>
      <w:r w:rsidRPr="00AE2F81">
        <w:rPr>
          <w:rFonts w:ascii="標楷體" w:eastAsia="標楷體" w:hAnsi="標楷體" w:hint="eastAsia"/>
          <w:sz w:val="28"/>
          <w:szCs w:val="28"/>
        </w:rPr>
        <w:t>。</w:t>
      </w:r>
    </w:p>
    <w:p w:rsidR="000403A9" w:rsidRPr="00895565" w:rsidRDefault="00895565" w:rsidP="00895565">
      <w:pPr>
        <w:pStyle w:val="a4"/>
        <w:numPr>
          <w:ilvl w:val="1"/>
          <w:numId w:val="2"/>
        </w:numPr>
        <w:spacing w:beforeLines="50" w:before="180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95565">
        <w:rPr>
          <w:rFonts w:ascii="標楷體" w:eastAsia="標楷體" w:hAnsi="標楷體" w:hint="eastAsia"/>
          <w:sz w:val="28"/>
          <w:szCs w:val="28"/>
        </w:rPr>
        <w:t>上市後申購賣回平台基本資料變更(含最新申報生效發行單位數變更、申購賣回截止時間變更、下市相關日期變更)，需於變更生效前一營業日下午5:00前電話通知交易所，並將更新之「ETN申購賣回平台基本資料檔」及相關主管機關核准函，先以傳真方式提供，正本檢</w:t>
      </w:r>
      <w:proofErr w:type="gramStart"/>
      <w:r w:rsidRPr="00895565">
        <w:rPr>
          <w:rFonts w:ascii="標楷體" w:eastAsia="標楷體" w:hAnsi="標楷體" w:hint="eastAsia"/>
          <w:sz w:val="28"/>
          <w:szCs w:val="28"/>
        </w:rPr>
        <w:t>送函得</w:t>
      </w:r>
      <w:proofErr w:type="gramEnd"/>
      <w:r w:rsidRPr="00895565">
        <w:rPr>
          <w:rFonts w:ascii="標楷體" w:eastAsia="標楷體" w:hAnsi="標楷體" w:hint="eastAsia"/>
          <w:sz w:val="28"/>
          <w:szCs w:val="28"/>
        </w:rPr>
        <w:t>後補予本公司。</w:t>
      </w:r>
    </w:p>
    <w:sectPr w:rsidR="000403A9" w:rsidRPr="00895565" w:rsidSect="009A7621">
      <w:footerReference w:type="default" r:id="rId9"/>
      <w:pgSz w:w="11906" w:h="16838"/>
      <w:pgMar w:top="1440" w:right="1080" w:bottom="1440" w:left="108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AD5" w:rsidRDefault="00745AD5" w:rsidP="009A7621">
      <w:r>
        <w:separator/>
      </w:r>
    </w:p>
  </w:endnote>
  <w:endnote w:type="continuationSeparator" w:id="0">
    <w:p w:rsidR="00745AD5" w:rsidRDefault="00745AD5" w:rsidP="009A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6365133"/>
      <w:docPartObj>
        <w:docPartGallery w:val="Page Numbers (Bottom of Page)"/>
        <w:docPartUnique/>
      </w:docPartObj>
    </w:sdtPr>
    <w:sdtEndPr/>
    <w:sdtContent>
      <w:p w:rsidR="009A7621" w:rsidRDefault="009A762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3A0" w:rsidRPr="004E43A0">
          <w:rPr>
            <w:noProof/>
            <w:lang w:val="zh-TW"/>
          </w:rPr>
          <w:t>-</w:t>
        </w:r>
        <w:r w:rsidR="004E43A0">
          <w:rPr>
            <w:noProof/>
          </w:rPr>
          <w:t xml:space="preserve"> 5 -</w:t>
        </w:r>
        <w:r>
          <w:fldChar w:fldCharType="end"/>
        </w:r>
      </w:p>
    </w:sdtContent>
  </w:sdt>
  <w:p w:rsidR="009A7621" w:rsidRDefault="009A76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AD5" w:rsidRDefault="00745AD5" w:rsidP="009A7621">
      <w:r>
        <w:separator/>
      </w:r>
    </w:p>
  </w:footnote>
  <w:footnote w:type="continuationSeparator" w:id="0">
    <w:p w:rsidR="00745AD5" w:rsidRDefault="00745AD5" w:rsidP="009A7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1103F"/>
    <w:multiLevelType w:val="hybridMultilevel"/>
    <w:tmpl w:val="5A8E5A56"/>
    <w:lvl w:ilvl="0" w:tplc="C87CC84A">
      <w:start w:val="6"/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D9E6E61"/>
    <w:multiLevelType w:val="multilevel"/>
    <w:tmpl w:val="17BC0DE4"/>
    <w:styleLink w:val="a"/>
    <w:lvl w:ilvl="0">
      <w:start w:val="1"/>
      <w:numFmt w:val="bullet"/>
      <w:lvlText w:val=""/>
      <w:lvlJc w:val="left"/>
      <w:pPr>
        <w:ind w:left="1701" w:hanging="425"/>
      </w:pPr>
      <w:rPr>
        <w:rFonts w:ascii="Symbol" w:hAnsi="Symbol" w:hint="default"/>
        <w:color w:val="auto"/>
      </w:rPr>
    </w:lvl>
    <w:lvl w:ilvl="1">
      <w:start w:val="1"/>
      <w:numFmt w:val="taiwaneseCountingThousand"/>
      <w:lvlText w:val="%2"/>
      <w:lvlJc w:val="left"/>
      <w:pPr>
        <w:ind w:left="2268" w:hanging="567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3"/>
      <w:lvlJc w:val="left"/>
      <w:pPr>
        <w:ind w:left="2694" w:hanging="567"/>
      </w:pPr>
      <w:rPr>
        <w:rFonts w:ascii="Times New Roman" w:hAnsi="Times New Roman" w:hint="default"/>
        <w:color w:val="auto"/>
      </w:rPr>
    </w:lvl>
    <w:lvl w:ilvl="3">
      <w:start w:val="1"/>
      <w:numFmt w:val="none"/>
      <w:lvlText w:val="%4(1)"/>
      <w:lvlJc w:val="left"/>
      <w:pPr>
        <w:ind w:left="3260" w:hanging="708"/>
      </w:pPr>
      <w:rPr>
        <w:rFonts w:ascii="Times New Roman" w:hAnsi="Times New Roman" w:hint="default"/>
        <w:color w:val="auto"/>
      </w:rPr>
    </w:lvl>
    <w:lvl w:ilvl="4">
      <w:start w:val="1"/>
      <w:numFmt w:val="decimalEnclosedCircle"/>
      <w:lvlText w:val="%5"/>
      <w:lvlJc w:val="left"/>
      <w:pPr>
        <w:ind w:left="3827" w:hanging="850"/>
      </w:pPr>
      <w:rPr>
        <w:rFonts w:ascii="Times New Roman" w:hAnsi="Times New Roman" w:hint="default"/>
        <w:color w:val="auto"/>
      </w:rPr>
    </w:lvl>
    <w:lvl w:ilvl="5">
      <w:start w:val="1"/>
      <w:numFmt w:val="upperRoman"/>
      <w:lvlText w:val="%6"/>
      <w:lvlJc w:val="left"/>
      <w:pPr>
        <w:ind w:left="4536" w:hanging="1134"/>
      </w:pPr>
      <w:rPr>
        <w:rFonts w:ascii="Times New Roman" w:hAnsi="Times New Roman" w:hint="default"/>
        <w:color w:val="auto"/>
      </w:rPr>
    </w:lvl>
    <w:lvl w:ilvl="6">
      <w:start w:val="1"/>
      <w:numFmt w:val="lowerRoman"/>
      <w:lvlText w:val="%7"/>
      <w:lvlJc w:val="left"/>
      <w:pPr>
        <w:ind w:left="5103" w:hanging="1276"/>
      </w:pPr>
      <w:rPr>
        <w:rFonts w:ascii="Times New Roman" w:hAnsi="Times New Roman" w:hint="default"/>
        <w:color w:val="auto"/>
      </w:rPr>
    </w:lvl>
    <w:lvl w:ilvl="7">
      <w:start w:val="1"/>
      <w:numFmt w:val="upperLetter"/>
      <w:lvlText w:val="%8"/>
      <w:lvlJc w:val="left"/>
      <w:pPr>
        <w:ind w:left="5670" w:hanging="1418"/>
      </w:pPr>
      <w:rPr>
        <w:rFonts w:ascii="Times New Roman" w:hAnsi="Times New Roman" w:hint="default"/>
        <w:color w:val="auto"/>
      </w:rPr>
    </w:lvl>
    <w:lvl w:ilvl="8">
      <w:start w:val="1"/>
      <w:numFmt w:val="lowerLetter"/>
      <w:lvlText w:val="%9"/>
      <w:lvlJc w:val="left"/>
      <w:pPr>
        <w:ind w:left="6378" w:hanging="1700"/>
      </w:pPr>
      <w:rPr>
        <w:rFonts w:ascii="Times New Roman" w:hAnsi="Times New Roman" w:hint="default"/>
        <w:color w:val="auto"/>
      </w:rPr>
    </w:lvl>
  </w:abstractNum>
  <w:abstractNum w:abstractNumId="2" w15:restartNumberingAfterBreak="0">
    <w:nsid w:val="7EFA0042"/>
    <w:multiLevelType w:val="hybridMultilevel"/>
    <w:tmpl w:val="EF6CBA38"/>
    <w:lvl w:ilvl="0" w:tplc="450C684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04859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BDA273B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7DEA1206">
      <w:start w:val="1"/>
      <w:numFmt w:val="decimal"/>
      <w:lvlText w:val="(%4)"/>
      <w:lvlJc w:val="left"/>
      <w:pPr>
        <w:ind w:left="2160" w:hanging="720"/>
      </w:pPr>
      <w:rPr>
        <w:rFonts w:ascii="標楷體" w:eastAsia="標楷體" w:hAnsi="標楷體" w:cstheme="minorBidi" w:hint="eastAsia"/>
      </w:rPr>
    </w:lvl>
    <w:lvl w:ilvl="4" w:tplc="1722E0F4">
      <w:start w:val="1"/>
      <w:numFmt w:val="decimalEnclosedCircle"/>
      <w:lvlText w:val="%5"/>
      <w:lvlJc w:val="left"/>
      <w:pPr>
        <w:ind w:left="2280" w:hanging="360"/>
      </w:pPr>
      <w:rPr>
        <w:rFonts w:ascii="新細明體" w:eastAsia="新細明體" w:hAnsi="新細明體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76"/>
    <w:rsid w:val="00000E51"/>
    <w:rsid w:val="00025422"/>
    <w:rsid w:val="000403A9"/>
    <w:rsid w:val="00075D54"/>
    <w:rsid w:val="00083E05"/>
    <w:rsid w:val="00083F50"/>
    <w:rsid w:val="00084588"/>
    <w:rsid w:val="00150593"/>
    <w:rsid w:val="00185B84"/>
    <w:rsid w:val="00196D8F"/>
    <w:rsid w:val="001B15D3"/>
    <w:rsid w:val="001B6206"/>
    <w:rsid w:val="001C3376"/>
    <w:rsid w:val="001D0E06"/>
    <w:rsid w:val="001D77C6"/>
    <w:rsid w:val="001F25DF"/>
    <w:rsid w:val="001F536A"/>
    <w:rsid w:val="00212017"/>
    <w:rsid w:val="00224B0F"/>
    <w:rsid w:val="00230E65"/>
    <w:rsid w:val="002617A3"/>
    <w:rsid w:val="002661A9"/>
    <w:rsid w:val="00281236"/>
    <w:rsid w:val="00294468"/>
    <w:rsid w:val="002B60BF"/>
    <w:rsid w:val="002D13A6"/>
    <w:rsid w:val="00313C2F"/>
    <w:rsid w:val="0031472C"/>
    <w:rsid w:val="00321FDF"/>
    <w:rsid w:val="003268B1"/>
    <w:rsid w:val="00331960"/>
    <w:rsid w:val="00332521"/>
    <w:rsid w:val="00354FDF"/>
    <w:rsid w:val="00360C12"/>
    <w:rsid w:val="003626F2"/>
    <w:rsid w:val="00366E36"/>
    <w:rsid w:val="00370772"/>
    <w:rsid w:val="0038401F"/>
    <w:rsid w:val="00384B27"/>
    <w:rsid w:val="003977D1"/>
    <w:rsid w:val="003A54FC"/>
    <w:rsid w:val="003C0DC3"/>
    <w:rsid w:val="003E53A7"/>
    <w:rsid w:val="003F175D"/>
    <w:rsid w:val="00401198"/>
    <w:rsid w:val="00403063"/>
    <w:rsid w:val="00422A22"/>
    <w:rsid w:val="00431209"/>
    <w:rsid w:val="00435125"/>
    <w:rsid w:val="004710BE"/>
    <w:rsid w:val="004A42ED"/>
    <w:rsid w:val="004B17C8"/>
    <w:rsid w:val="004E43A0"/>
    <w:rsid w:val="004F140D"/>
    <w:rsid w:val="00507B28"/>
    <w:rsid w:val="00534528"/>
    <w:rsid w:val="005432FF"/>
    <w:rsid w:val="005575B5"/>
    <w:rsid w:val="00583CFE"/>
    <w:rsid w:val="005B03CD"/>
    <w:rsid w:val="005B04F8"/>
    <w:rsid w:val="005B2111"/>
    <w:rsid w:val="005D2FC3"/>
    <w:rsid w:val="0061462E"/>
    <w:rsid w:val="00616E8E"/>
    <w:rsid w:val="00642010"/>
    <w:rsid w:val="0064734A"/>
    <w:rsid w:val="00655775"/>
    <w:rsid w:val="006866F1"/>
    <w:rsid w:val="006910CC"/>
    <w:rsid w:val="00692908"/>
    <w:rsid w:val="00696E53"/>
    <w:rsid w:val="006D374A"/>
    <w:rsid w:val="006D47A2"/>
    <w:rsid w:val="006F1812"/>
    <w:rsid w:val="00706ABD"/>
    <w:rsid w:val="00710AEB"/>
    <w:rsid w:val="00730288"/>
    <w:rsid w:val="0074402B"/>
    <w:rsid w:val="00745AD5"/>
    <w:rsid w:val="00761296"/>
    <w:rsid w:val="00797D4B"/>
    <w:rsid w:val="007B76A5"/>
    <w:rsid w:val="007C1EC4"/>
    <w:rsid w:val="007F21FA"/>
    <w:rsid w:val="007F76AA"/>
    <w:rsid w:val="00800382"/>
    <w:rsid w:val="00807148"/>
    <w:rsid w:val="00860DA8"/>
    <w:rsid w:val="008803EA"/>
    <w:rsid w:val="00890D41"/>
    <w:rsid w:val="00895565"/>
    <w:rsid w:val="008D100B"/>
    <w:rsid w:val="0090562D"/>
    <w:rsid w:val="00917D6D"/>
    <w:rsid w:val="009260EF"/>
    <w:rsid w:val="00956050"/>
    <w:rsid w:val="009650AC"/>
    <w:rsid w:val="0097290E"/>
    <w:rsid w:val="009744E4"/>
    <w:rsid w:val="00980246"/>
    <w:rsid w:val="00987E74"/>
    <w:rsid w:val="009A7621"/>
    <w:rsid w:val="009D487C"/>
    <w:rsid w:val="00A24797"/>
    <w:rsid w:val="00A26EB2"/>
    <w:rsid w:val="00A27F96"/>
    <w:rsid w:val="00A463F9"/>
    <w:rsid w:val="00A85147"/>
    <w:rsid w:val="00A85BD7"/>
    <w:rsid w:val="00A95AA1"/>
    <w:rsid w:val="00AA21F0"/>
    <w:rsid w:val="00AC1E72"/>
    <w:rsid w:val="00AE06FC"/>
    <w:rsid w:val="00AE2F81"/>
    <w:rsid w:val="00B0112E"/>
    <w:rsid w:val="00B036EF"/>
    <w:rsid w:val="00B253B8"/>
    <w:rsid w:val="00B256E0"/>
    <w:rsid w:val="00B53A2C"/>
    <w:rsid w:val="00B70417"/>
    <w:rsid w:val="00B72619"/>
    <w:rsid w:val="00B72812"/>
    <w:rsid w:val="00B77AB1"/>
    <w:rsid w:val="00BF310B"/>
    <w:rsid w:val="00BF6C7D"/>
    <w:rsid w:val="00C000B8"/>
    <w:rsid w:val="00C0754B"/>
    <w:rsid w:val="00C216AD"/>
    <w:rsid w:val="00C24697"/>
    <w:rsid w:val="00C251BF"/>
    <w:rsid w:val="00C43CE4"/>
    <w:rsid w:val="00C53496"/>
    <w:rsid w:val="00C64645"/>
    <w:rsid w:val="00C67670"/>
    <w:rsid w:val="00C83C52"/>
    <w:rsid w:val="00C841BB"/>
    <w:rsid w:val="00CB46B8"/>
    <w:rsid w:val="00CC1B0D"/>
    <w:rsid w:val="00CD269B"/>
    <w:rsid w:val="00CE30FD"/>
    <w:rsid w:val="00D061ED"/>
    <w:rsid w:val="00D14FE3"/>
    <w:rsid w:val="00D2592B"/>
    <w:rsid w:val="00D32EA2"/>
    <w:rsid w:val="00D43015"/>
    <w:rsid w:val="00D65CD0"/>
    <w:rsid w:val="00D82CCC"/>
    <w:rsid w:val="00D91552"/>
    <w:rsid w:val="00D946E8"/>
    <w:rsid w:val="00E0361B"/>
    <w:rsid w:val="00E0794A"/>
    <w:rsid w:val="00E1597C"/>
    <w:rsid w:val="00E80394"/>
    <w:rsid w:val="00EC14DA"/>
    <w:rsid w:val="00EF5FA5"/>
    <w:rsid w:val="00F2791B"/>
    <w:rsid w:val="00F3636D"/>
    <w:rsid w:val="00F52C66"/>
    <w:rsid w:val="00F63EA9"/>
    <w:rsid w:val="00F75952"/>
    <w:rsid w:val="00F82D40"/>
    <w:rsid w:val="00F86C7A"/>
    <w:rsid w:val="00FA3C51"/>
    <w:rsid w:val="00FA6C1A"/>
    <w:rsid w:val="00FB7D93"/>
    <w:rsid w:val="00FC56C7"/>
    <w:rsid w:val="00FD240E"/>
    <w:rsid w:val="00FE54CB"/>
    <w:rsid w:val="00FF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388AD"/>
  <w15:chartTrackingRefBased/>
  <w15:docId w15:val="{16DD8579-7AF5-4895-9127-A1F03438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384B2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我的~"/>
    <w:uiPriority w:val="99"/>
    <w:rsid w:val="00C67670"/>
    <w:pPr>
      <w:numPr>
        <w:numId w:val="1"/>
      </w:numPr>
    </w:pPr>
  </w:style>
  <w:style w:type="paragraph" w:styleId="a4">
    <w:name w:val="List Paragraph"/>
    <w:basedOn w:val="a0"/>
    <w:uiPriority w:val="34"/>
    <w:qFormat/>
    <w:rsid w:val="001C3376"/>
    <w:pPr>
      <w:ind w:leftChars="200" w:left="480"/>
    </w:pPr>
  </w:style>
  <w:style w:type="character" w:customStyle="1" w:styleId="10">
    <w:name w:val="標題 1 字元"/>
    <w:basedOn w:val="a1"/>
    <w:link w:val="1"/>
    <w:uiPriority w:val="9"/>
    <w:rsid w:val="00384B2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5">
    <w:name w:val="TOC Heading"/>
    <w:basedOn w:val="1"/>
    <w:next w:val="a0"/>
    <w:uiPriority w:val="39"/>
    <w:unhideWhenUsed/>
    <w:qFormat/>
    <w:rsid w:val="00384B27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384B27"/>
  </w:style>
  <w:style w:type="character" w:styleId="a6">
    <w:name w:val="Hyperlink"/>
    <w:basedOn w:val="a1"/>
    <w:uiPriority w:val="99"/>
    <w:unhideWhenUsed/>
    <w:rsid w:val="00384B27"/>
    <w:rPr>
      <w:color w:val="0000FF" w:themeColor="hyperlink"/>
      <w:u w:val="single"/>
    </w:rPr>
  </w:style>
  <w:style w:type="paragraph" w:styleId="a7">
    <w:name w:val="header"/>
    <w:basedOn w:val="a0"/>
    <w:link w:val="a8"/>
    <w:uiPriority w:val="99"/>
    <w:unhideWhenUsed/>
    <w:rsid w:val="009A76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9A7621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9A76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9A762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.twse.com.tw/tradingFileDownload/lis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43424-8C38-49BD-B80E-C8CEE58EF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250</Words>
  <Characters>1425</Characters>
  <Application>Microsoft Office Word</Application>
  <DocSecurity>0</DocSecurity>
  <Lines>11</Lines>
  <Paragraphs>3</Paragraphs>
  <ScaleCrop>false</ScaleCrop>
  <Company>TWSE 臺灣證券交易所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邱鈺婷</dc:creator>
  <cp:keywords/>
  <dc:description/>
  <cp:lastModifiedBy>邱鈺婷</cp:lastModifiedBy>
  <cp:revision>170</cp:revision>
  <dcterms:created xsi:type="dcterms:W3CDTF">2019-08-22T03:43:00Z</dcterms:created>
  <dcterms:modified xsi:type="dcterms:W3CDTF">2019-08-30T02:38:00Z</dcterms:modified>
</cp:coreProperties>
</file>